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06ED1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Our School Vision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 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0A7FB8D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  <w:sz w:val="18"/>
          <w:szCs w:val="18"/>
        </w:rPr>
        <w:t> </w:t>
      </w:r>
    </w:p>
    <w:p w14:paraId="076A2FD6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Our vision is rooted in the understanding that ‘A tree is known by its fruits.’ (Matthew 12:33) 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0FB9CF88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We seek to live this through our values of grace, courage and friendship.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665B3D04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We are committed to nurturing our children to flourish in mind, body and spirit, 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5540AD86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enabling them to become confident, creative and resilient learners 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2D4DDD2D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who contribute positively to our local and global community. 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1F2AC59E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 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46EBEFB3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 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645793CC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 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0ECDD6EC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 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337A0" w14:paraId="0569E2A5" w14:textId="77777777" w:rsidTr="00A92907">
        <w:trPr>
          <w:trHeight w:val="1130"/>
        </w:trPr>
        <w:tc>
          <w:tcPr>
            <w:tcW w:w="9016" w:type="dxa"/>
            <w:shd w:val="clear" w:color="auto" w:fill="D9D9D9" w:themeFill="background1" w:themeFillShade="D9"/>
          </w:tcPr>
          <w:p w14:paraId="09BADF19" w14:textId="77777777" w:rsidR="001337A0" w:rsidRDefault="001337A0" w:rsidP="00A929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Style w:val="eop"/>
                <w:rFonts w:ascii="Arial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2B3DAE01" wp14:editId="7849208C">
                  <wp:simplePos x="0" y="0"/>
                  <wp:positionH relativeFrom="column">
                    <wp:posOffset>4961255</wp:posOffset>
                  </wp:positionH>
                  <wp:positionV relativeFrom="paragraph">
                    <wp:posOffset>59055</wp:posOffset>
                  </wp:positionV>
                  <wp:extent cx="592455" cy="596265"/>
                  <wp:effectExtent l="0" t="0" r="0" b="0"/>
                  <wp:wrapTight wrapText="bothSides">
                    <wp:wrapPolygon edited="0">
                      <wp:start x="6945" y="0"/>
                      <wp:lineTo x="0" y="3450"/>
                      <wp:lineTo x="0" y="17942"/>
                      <wp:lineTo x="6945" y="20703"/>
                      <wp:lineTo x="13891" y="20703"/>
                      <wp:lineTo x="20836" y="17942"/>
                      <wp:lineTo x="20836" y="3450"/>
                      <wp:lineTo x="13891" y="0"/>
                      <wp:lineTo x="6945" y="0"/>
                    </wp:wrapPolygon>
                  </wp:wrapTight>
                  <wp:docPr id="1" name="Picture 1" descr="C:\Users\SBarnard\AppData\Local\Microsoft\Windows\INetCache\Content.MSO\527FA57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Barnard\AppData\Local\Microsoft\Windows\INetCache\Content.MSO\527FA57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0D80DF" w14:textId="6973F958" w:rsidR="001337A0" w:rsidRDefault="000427BB" w:rsidP="00A929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0427B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US"/>
              </w:rPr>
              <w:t>FREEDOM OF INFORMATION</w:t>
            </w:r>
            <w:r w:rsidRPr="000427BB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337A0">
              <w:rPr>
                <w:rStyle w:val="normaltextrun"/>
                <w:rFonts w:ascii="Arial" w:hAnsi="Arial" w:cs="Arial"/>
                <w:color w:val="000000"/>
                <w:sz w:val="28"/>
                <w:szCs w:val="28"/>
              </w:rPr>
              <w:t> </w:t>
            </w:r>
            <w:r w:rsidR="001337A0">
              <w:rPr>
                <w:rStyle w:val="eop"/>
                <w:rFonts w:ascii="Arial" w:hAnsi="Arial" w:cs="Arial"/>
                <w:color w:val="000000"/>
                <w:sz w:val="28"/>
                <w:szCs w:val="28"/>
              </w:rPr>
              <w:t> </w:t>
            </w:r>
          </w:p>
          <w:p w14:paraId="5E15CD17" w14:textId="77777777" w:rsidR="001337A0" w:rsidRDefault="001337A0" w:rsidP="00A929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b/>
                <w:bCs/>
                <w:color w:val="000000"/>
                <w:sz w:val="28"/>
                <w:szCs w:val="28"/>
                <w:lang w:val="en-US"/>
              </w:rPr>
            </w:pPr>
          </w:p>
        </w:tc>
      </w:tr>
    </w:tbl>
    <w:p w14:paraId="4A288E03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10DCDA2A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 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03AA4545" w14:textId="77777777" w:rsidR="001337A0" w:rsidRDefault="001337A0" w:rsidP="00133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 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36300A89" w14:textId="3522191C" w:rsidR="001337A0" w:rsidRDefault="001337A0" w:rsidP="001337A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>Committee Responsible:</w:t>
      </w:r>
      <w:r>
        <w:rPr>
          <w:rStyle w:val="normaltextrun"/>
          <w:rFonts w:ascii="Calibri" w:hAnsi="Calibri" w:cs="Calibri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 </w:t>
      </w:r>
      <w:r>
        <w:rPr>
          <w:rStyle w:val="eop"/>
          <w:rFonts w:ascii="Arial" w:hAnsi="Arial" w:cs="Arial"/>
          <w:color w:val="000000"/>
        </w:rPr>
        <w:t> </w:t>
      </w:r>
      <w:r w:rsidR="000427BB">
        <w:rPr>
          <w:rFonts w:ascii="Arial" w:eastAsia="Arial" w:hAnsi="Arial" w:cs="Arial"/>
          <w:b/>
          <w:bCs/>
          <w:color w:val="000000" w:themeColor="text1"/>
        </w:rPr>
        <w:t>Finance &amp; Infrastructure</w:t>
      </w:r>
    </w:p>
    <w:p w14:paraId="6C10F286" w14:textId="77777777" w:rsidR="001337A0" w:rsidRDefault="001337A0" w:rsidP="001337A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 </w:t>
      </w:r>
      <w:r>
        <w:rPr>
          <w:rStyle w:val="eop"/>
          <w:rFonts w:ascii="Arial" w:hAnsi="Arial" w:cs="Arial"/>
          <w:color w:val="000000"/>
        </w:rPr>
        <w:t> </w:t>
      </w:r>
    </w:p>
    <w:p w14:paraId="6134E6D4" w14:textId="0EDA9571" w:rsidR="001337A0" w:rsidRPr="000427BB" w:rsidRDefault="001337A0" w:rsidP="001337A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0427BB">
        <w:rPr>
          <w:rStyle w:val="normaltextrun"/>
          <w:rFonts w:ascii="Arial" w:hAnsi="Arial" w:cs="Arial"/>
          <w:b/>
          <w:bCs/>
          <w:color w:val="000000"/>
        </w:rPr>
        <w:t>Date of Review:</w:t>
      </w:r>
      <w:r w:rsidRPr="000427BB">
        <w:rPr>
          <w:rStyle w:val="normaltextrun"/>
          <w:rFonts w:ascii="Arial" w:hAnsi="Arial" w:cs="Arial"/>
          <w:color w:val="000000"/>
        </w:rPr>
        <w:t xml:space="preserve"> </w:t>
      </w:r>
      <w:r w:rsidRPr="000427BB">
        <w:rPr>
          <w:rStyle w:val="normaltextrun"/>
          <w:rFonts w:ascii="Arial" w:hAnsi="Arial" w:cs="Arial"/>
          <w:b/>
          <w:bCs/>
          <w:color w:val="000000"/>
        </w:rPr>
        <w:tab/>
      </w:r>
      <w:r w:rsidR="000427BB" w:rsidRPr="000427BB">
        <w:rPr>
          <w:rFonts w:ascii="Arial" w:eastAsiaTheme="minorEastAsia" w:hAnsi="Arial" w:cs="Arial"/>
          <w:b/>
          <w:bCs/>
          <w:color w:val="000000" w:themeColor="text1"/>
        </w:rPr>
        <w:t>January 2025</w:t>
      </w:r>
      <w:r w:rsidRPr="000427BB">
        <w:rPr>
          <w:rStyle w:val="normaltextrun"/>
          <w:rFonts w:ascii="Arial" w:hAnsi="Arial" w:cs="Arial"/>
          <w:b/>
          <w:bCs/>
          <w:color w:val="000000"/>
        </w:rPr>
        <w:tab/>
      </w:r>
      <w:r w:rsidRPr="000427BB">
        <w:rPr>
          <w:rStyle w:val="normaltextrun"/>
          <w:rFonts w:ascii="Arial" w:hAnsi="Arial" w:cs="Arial"/>
          <w:color w:val="000000"/>
        </w:rPr>
        <w:t>       </w:t>
      </w:r>
      <w:r w:rsidRPr="000427BB">
        <w:rPr>
          <w:rStyle w:val="normaltextrun"/>
          <w:rFonts w:ascii="Arial" w:hAnsi="Arial" w:cs="Arial"/>
          <w:b/>
          <w:bCs/>
          <w:color w:val="000000"/>
        </w:rPr>
        <w:t>Next Review:</w:t>
      </w:r>
      <w:r w:rsidRPr="000427BB">
        <w:rPr>
          <w:rStyle w:val="normaltextrun"/>
          <w:rFonts w:ascii="Arial" w:hAnsi="Arial" w:cs="Arial"/>
          <w:color w:val="000000"/>
        </w:rPr>
        <w:t xml:space="preserve"> </w:t>
      </w:r>
      <w:r w:rsidR="000427BB" w:rsidRPr="000427BB">
        <w:rPr>
          <w:rFonts w:ascii="Arial" w:eastAsiaTheme="minorEastAsia" w:hAnsi="Arial" w:cs="Arial"/>
          <w:b/>
          <w:bCs/>
          <w:color w:val="000000" w:themeColor="text1"/>
        </w:rPr>
        <w:t>January 202</w:t>
      </w:r>
      <w:r w:rsidR="000427BB" w:rsidRPr="000427BB">
        <w:rPr>
          <w:rFonts w:ascii="Arial" w:eastAsiaTheme="minorEastAsia" w:hAnsi="Arial" w:cs="Arial"/>
          <w:b/>
          <w:bCs/>
          <w:color w:val="000000" w:themeColor="text1"/>
        </w:rPr>
        <w:t>7</w:t>
      </w:r>
    </w:p>
    <w:p w14:paraId="45883F70" w14:textId="77777777" w:rsidR="001337A0" w:rsidRDefault="001337A0" w:rsidP="001337A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14:paraId="16F67F29" w14:textId="2216AF07" w:rsidR="001337A0" w:rsidRDefault="001337A0" w:rsidP="001337A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 xml:space="preserve">Signed: </w:t>
      </w:r>
      <w:r w:rsidR="00831734">
        <w:rPr>
          <w:rStyle w:val="normaltextrun"/>
          <w:rFonts w:ascii="Arial" w:hAnsi="Arial" w:cs="Arial"/>
          <w:b/>
          <w:bCs/>
          <w:color w:val="000000"/>
        </w:rPr>
        <w:t>Caroline Hoyle – Senior Leadership Team</w:t>
      </w:r>
    </w:p>
    <w:p w14:paraId="097908B6" w14:textId="77777777" w:rsidR="001337A0" w:rsidRDefault="001337A0" w:rsidP="001337A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14:paraId="034FE62B" w14:textId="43E24728" w:rsidR="001337A0" w:rsidRDefault="001337A0" w:rsidP="001337A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 xml:space="preserve">Signed: </w:t>
      </w:r>
      <w:r w:rsidR="00077B38">
        <w:rPr>
          <w:rStyle w:val="normaltextrun"/>
          <w:rFonts w:ascii="Arial" w:hAnsi="Arial" w:cs="Arial"/>
          <w:b/>
          <w:bCs/>
          <w:color w:val="000000"/>
        </w:rPr>
        <w:t xml:space="preserve">David </w:t>
      </w:r>
      <w:proofErr w:type="spellStart"/>
      <w:r w:rsidR="00077B38">
        <w:rPr>
          <w:rStyle w:val="normaltextrun"/>
          <w:rFonts w:ascii="Arial" w:hAnsi="Arial" w:cs="Arial"/>
          <w:b/>
          <w:bCs/>
          <w:color w:val="000000"/>
        </w:rPr>
        <w:t>Jeary</w:t>
      </w:r>
      <w:proofErr w:type="spellEnd"/>
      <w:r w:rsidR="00077B38">
        <w:rPr>
          <w:rStyle w:val="normaltextrun"/>
          <w:rFonts w:ascii="Arial" w:hAnsi="Arial" w:cs="Arial"/>
          <w:b/>
          <w:bCs/>
          <w:color w:val="000000"/>
        </w:rPr>
        <w:t xml:space="preserve"> - Governor</w:t>
      </w:r>
      <w:bookmarkStart w:id="0" w:name="_GoBack"/>
      <w:bookmarkEnd w:id="0"/>
    </w:p>
    <w:p w14:paraId="141795E4" w14:textId="79F82AE2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7C3B1C48" w14:textId="669030D0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56851CA8" w14:textId="7825216A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3958408D" w14:textId="6C3D3B25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7F2CA9DC" w14:textId="055381CB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157B4B88" w14:textId="425297B9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47F84203" w14:textId="19311384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2F353C14" w14:textId="2CD1D6E7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25553B88" w14:textId="5F2E8CDB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7A238FE4" w14:textId="3E154573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7C5E4C4D" w14:textId="7AEE514D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0DAC399A" w14:textId="64E3C9D0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295EBBA0" w14:textId="2D9D1E9F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19D4536A" w14:textId="6F464C81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6878E3A1" w14:textId="42CC8AB8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1B79D5CB" w14:textId="6828EC8D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69C7A0F7" w14:textId="7569533E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433BB861" w14:textId="7F315F89" w:rsidR="407F6354" w:rsidRDefault="407F6354" w:rsidP="407F6354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218F068A" w14:textId="77777777" w:rsidR="00024F5D" w:rsidRDefault="00024F5D">
      <w:pPr>
        <w:pStyle w:val="BodyText"/>
        <w:spacing w:before="1"/>
        <w:rPr>
          <w:sz w:val="3"/>
        </w:rPr>
      </w:pPr>
    </w:p>
    <w:p w14:paraId="06FAADF5" w14:textId="432156F5" w:rsidR="00024F5D" w:rsidRDefault="00024F5D">
      <w:pPr>
        <w:pStyle w:val="BodyText"/>
        <w:ind w:left="100"/>
        <w:rPr>
          <w:sz w:val="20"/>
        </w:rPr>
      </w:pPr>
    </w:p>
    <w:p w14:paraId="2F0EF49C" w14:textId="7D66A5E6" w:rsidR="407F6354" w:rsidRDefault="407F6354" w:rsidP="407F6354">
      <w:pPr>
        <w:pStyle w:val="Heading1"/>
        <w:spacing w:line="237" w:lineRule="exact"/>
        <w:rPr>
          <w:rFonts w:ascii="Times New Roman"/>
        </w:rPr>
      </w:pPr>
    </w:p>
    <w:p w14:paraId="5E4B317C" w14:textId="04E96800" w:rsidR="407F6354" w:rsidRDefault="407F6354" w:rsidP="407F6354">
      <w:pPr>
        <w:pStyle w:val="Heading1"/>
        <w:spacing w:line="237" w:lineRule="exact"/>
        <w:rPr>
          <w:rFonts w:ascii="Times New Roman"/>
        </w:rPr>
      </w:pPr>
    </w:p>
    <w:p w14:paraId="432AC919" w14:textId="5A9A7BE4" w:rsidR="407F6354" w:rsidRDefault="407F6354" w:rsidP="407F6354">
      <w:pPr>
        <w:pStyle w:val="Heading1"/>
        <w:spacing w:line="237" w:lineRule="exact"/>
        <w:rPr>
          <w:rFonts w:ascii="Times New Roman"/>
        </w:rPr>
      </w:pPr>
    </w:p>
    <w:p w14:paraId="26EE2B9C" w14:textId="5537FFEB" w:rsidR="407F6354" w:rsidRDefault="407F6354" w:rsidP="407F6354">
      <w:pPr>
        <w:pStyle w:val="Heading1"/>
        <w:spacing w:line="237" w:lineRule="exact"/>
        <w:rPr>
          <w:rFonts w:ascii="Times New Roman"/>
        </w:rPr>
      </w:pPr>
    </w:p>
    <w:p w14:paraId="39C828E7" w14:textId="698298CE" w:rsidR="407F6354" w:rsidRDefault="407F6354" w:rsidP="407F6354">
      <w:pPr>
        <w:pStyle w:val="Heading1"/>
        <w:spacing w:line="237" w:lineRule="exact"/>
        <w:rPr>
          <w:rFonts w:ascii="Times New Roman"/>
        </w:rPr>
      </w:pPr>
    </w:p>
    <w:p w14:paraId="1F1CC9AE" w14:textId="428BA6E6" w:rsidR="00C049A7" w:rsidRDefault="00C049A7">
      <w:pPr>
        <w:rPr>
          <w:rFonts w:eastAsia="Calibri" w:hAnsi="Calibri" w:cs="Calibri"/>
          <w:b/>
          <w:bCs/>
          <w:sz w:val="24"/>
          <w:szCs w:val="24"/>
        </w:rPr>
      </w:pPr>
      <w:r>
        <w:br w:type="page"/>
      </w:r>
    </w:p>
    <w:tbl>
      <w:tblPr>
        <w:tblStyle w:val="TableGrid"/>
        <w:tblW w:w="0" w:type="auto"/>
        <w:tblInd w:w="218" w:type="dxa"/>
        <w:tblLook w:val="04A0" w:firstRow="1" w:lastRow="0" w:firstColumn="1" w:lastColumn="0" w:noHBand="0" w:noVBand="1"/>
      </w:tblPr>
      <w:tblGrid>
        <w:gridCol w:w="4313"/>
        <w:gridCol w:w="4111"/>
        <w:gridCol w:w="1167"/>
      </w:tblGrid>
      <w:tr w:rsidR="00D644B6" w:rsidRPr="00D644B6" w14:paraId="3956B658" w14:textId="77777777" w:rsidTr="00D644B6">
        <w:tc>
          <w:tcPr>
            <w:tcW w:w="4313" w:type="dxa"/>
          </w:tcPr>
          <w:p w14:paraId="2C019F91" w14:textId="22DDAC37" w:rsidR="008551C0" w:rsidRPr="00D644B6" w:rsidRDefault="008551C0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Information</w:t>
            </w:r>
          </w:p>
        </w:tc>
        <w:tc>
          <w:tcPr>
            <w:tcW w:w="4111" w:type="dxa"/>
          </w:tcPr>
          <w:p w14:paraId="5C69F26D" w14:textId="77777777" w:rsidR="008551C0" w:rsidRDefault="008551C0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sz w:val="22"/>
                <w:szCs w:val="22"/>
              </w:rPr>
              <w:t>How the Information can be obtained</w:t>
            </w:r>
          </w:p>
          <w:p w14:paraId="555359B0" w14:textId="786F2EF9" w:rsidR="00D644B6" w:rsidRPr="00D644B6" w:rsidRDefault="00D644B6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79A490DF" w14:textId="057ECC4D" w:rsidR="008551C0" w:rsidRPr="00D644B6" w:rsidRDefault="008551C0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sz w:val="22"/>
                <w:szCs w:val="22"/>
              </w:rPr>
              <w:t>Cost</w:t>
            </w:r>
          </w:p>
        </w:tc>
      </w:tr>
      <w:tr w:rsidR="008551C0" w:rsidRPr="00D644B6" w14:paraId="57983905" w14:textId="77777777" w:rsidTr="000378C8">
        <w:tc>
          <w:tcPr>
            <w:tcW w:w="9591" w:type="dxa"/>
            <w:gridSpan w:val="3"/>
          </w:tcPr>
          <w:p w14:paraId="2F6EAADE" w14:textId="77777777" w:rsidR="008551C0" w:rsidRPr="008551C0" w:rsidRDefault="008551C0" w:rsidP="008551C0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  <w:r w:rsidRPr="008551C0">
              <w:rPr>
                <w:rFonts w:asciiTheme="minorHAnsi" w:eastAsiaTheme="minorHAnsi" w:hAnsiTheme="minorHAnsi" w:cstheme="minorHAnsi"/>
                <w:b/>
                <w:bCs/>
                <w:color w:val="080909"/>
              </w:rPr>
              <w:t>Class one</w:t>
            </w:r>
            <w:r w:rsidRPr="008551C0">
              <w:rPr>
                <w:rFonts w:asciiTheme="minorHAnsi" w:eastAsiaTheme="minorHAnsi" w:hAnsiTheme="minorHAnsi" w:cstheme="minorHAnsi"/>
                <w:b/>
                <w:bCs/>
                <w:color w:val="3F4040"/>
              </w:rPr>
              <w:t xml:space="preserve">: </w:t>
            </w:r>
            <w:r w:rsidRPr="008551C0">
              <w:rPr>
                <w:rFonts w:asciiTheme="minorHAnsi" w:eastAsiaTheme="minorHAnsi" w:hAnsiTheme="minorHAnsi" w:cstheme="minorHAnsi"/>
                <w:color w:val="292929"/>
              </w:rPr>
              <w:t xml:space="preserve">Who we </w:t>
            </w:r>
            <w:r w:rsidRPr="008551C0">
              <w:rPr>
                <w:rFonts w:asciiTheme="minorHAnsi" w:eastAsiaTheme="minorHAnsi" w:hAnsiTheme="minorHAnsi" w:cstheme="minorHAnsi"/>
                <w:color w:val="181818"/>
              </w:rPr>
              <w:t xml:space="preserve">are and </w:t>
            </w:r>
            <w:r w:rsidRPr="008551C0">
              <w:rPr>
                <w:rFonts w:asciiTheme="minorHAnsi" w:eastAsiaTheme="minorHAnsi" w:hAnsiTheme="minorHAnsi" w:cstheme="minorHAnsi"/>
                <w:color w:val="292929"/>
              </w:rPr>
              <w:t xml:space="preserve">what we </w:t>
            </w:r>
            <w:r w:rsidRPr="008551C0">
              <w:rPr>
                <w:rFonts w:asciiTheme="minorHAnsi" w:eastAsiaTheme="minorHAnsi" w:hAnsiTheme="minorHAnsi" w:cstheme="minorHAnsi"/>
                <w:color w:val="181818"/>
              </w:rPr>
              <w:t xml:space="preserve">do </w:t>
            </w:r>
            <w:r w:rsidRPr="008551C0">
              <w:rPr>
                <w:rFonts w:asciiTheme="minorHAnsi" w:eastAsiaTheme="minorHAnsi" w:hAnsiTheme="minorHAnsi" w:cstheme="minorHAnsi"/>
                <w:color w:val="292929"/>
              </w:rPr>
              <w:t>(o</w:t>
            </w:r>
            <w:r w:rsidRPr="008551C0">
              <w:rPr>
                <w:rFonts w:asciiTheme="minorHAnsi" w:eastAsiaTheme="minorHAnsi" w:hAnsiTheme="minorHAnsi" w:cstheme="minorHAnsi"/>
                <w:color w:val="080909"/>
              </w:rPr>
              <w:t>r</w:t>
            </w:r>
            <w:r w:rsidRPr="008551C0">
              <w:rPr>
                <w:rFonts w:asciiTheme="minorHAnsi" w:eastAsiaTheme="minorHAnsi" w:hAnsiTheme="minorHAnsi" w:cstheme="minorHAnsi"/>
                <w:color w:val="292929"/>
              </w:rPr>
              <w:t>ganisa</w:t>
            </w:r>
            <w:r w:rsidRPr="008551C0">
              <w:rPr>
                <w:rFonts w:asciiTheme="minorHAnsi" w:eastAsiaTheme="minorHAnsi" w:hAnsiTheme="minorHAnsi" w:cstheme="minorHAnsi"/>
                <w:color w:val="080909"/>
              </w:rPr>
              <w:t>t</w:t>
            </w:r>
            <w:r w:rsidRPr="008551C0">
              <w:rPr>
                <w:rFonts w:asciiTheme="minorHAnsi" w:eastAsiaTheme="minorHAnsi" w:hAnsiTheme="minorHAnsi" w:cstheme="minorHAnsi"/>
                <w:color w:val="292929"/>
              </w:rPr>
              <w:t xml:space="preserve">ional </w:t>
            </w:r>
            <w:r w:rsidRPr="008551C0">
              <w:rPr>
                <w:rFonts w:asciiTheme="minorHAnsi" w:eastAsiaTheme="minorHAnsi" w:hAnsiTheme="minorHAnsi" w:cstheme="minorHAnsi"/>
                <w:color w:val="181818"/>
              </w:rPr>
              <w:t xml:space="preserve">information, </w:t>
            </w:r>
            <w:r w:rsidRPr="008551C0">
              <w:rPr>
                <w:rFonts w:asciiTheme="minorHAnsi" w:eastAsiaTheme="minorHAnsi" w:hAnsiTheme="minorHAnsi" w:cstheme="minorHAnsi"/>
                <w:color w:val="292929"/>
              </w:rPr>
              <w:t>s</w:t>
            </w:r>
            <w:r w:rsidRPr="008551C0">
              <w:rPr>
                <w:rFonts w:asciiTheme="minorHAnsi" w:eastAsiaTheme="minorHAnsi" w:hAnsiTheme="minorHAnsi" w:cstheme="minorHAnsi"/>
                <w:color w:val="080909"/>
              </w:rPr>
              <w:t>tru</w:t>
            </w:r>
            <w:r w:rsidRPr="008551C0">
              <w:rPr>
                <w:rFonts w:asciiTheme="minorHAnsi" w:eastAsiaTheme="minorHAnsi" w:hAnsiTheme="minorHAnsi" w:cstheme="minorHAnsi"/>
                <w:color w:val="292929"/>
              </w:rPr>
              <w:t xml:space="preserve">ctures </w:t>
            </w:r>
            <w:r w:rsidRPr="008551C0">
              <w:rPr>
                <w:rFonts w:asciiTheme="minorHAnsi" w:eastAsiaTheme="minorHAnsi" w:hAnsiTheme="minorHAnsi" w:cstheme="minorHAnsi"/>
                <w:color w:val="181818"/>
              </w:rPr>
              <w:t xml:space="preserve">and </w:t>
            </w:r>
            <w:r w:rsidRPr="008551C0">
              <w:rPr>
                <w:rFonts w:asciiTheme="minorHAnsi" w:eastAsiaTheme="minorHAnsi" w:hAnsiTheme="minorHAnsi" w:cstheme="minorHAnsi"/>
                <w:color w:val="292929"/>
              </w:rPr>
              <w:t>co</w:t>
            </w:r>
            <w:r w:rsidRPr="008551C0">
              <w:rPr>
                <w:rFonts w:asciiTheme="minorHAnsi" w:eastAsiaTheme="minorHAnsi" w:hAnsiTheme="minorHAnsi" w:cstheme="minorHAnsi"/>
                <w:color w:val="080909"/>
              </w:rPr>
              <w:t>nta</w:t>
            </w:r>
            <w:r w:rsidRPr="008551C0">
              <w:rPr>
                <w:rFonts w:asciiTheme="minorHAnsi" w:eastAsiaTheme="minorHAnsi" w:hAnsiTheme="minorHAnsi" w:cstheme="minorHAnsi"/>
                <w:color w:val="292929"/>
              </w:rPr>
              <w:t>cts)</w:t>
            </w:r>
          </w:p>
          <w:p w14:paraId="51FD2B33" w14:textId="77777777" w:rsidR="008551C0" w:rsidRDefault="008551C0" w:rsidP="008551C0">
            <w:pPr>
              <w:pStyle w:val="Heading1"/>
              <w:spacing w:line="237" w:lineRule="exact"/>
              <w:ind w:left="0"/>
              <w:rPr>
                <w:rFonts w:asciiTheme="minorHAnsi" w:eastAsiaTheme="minorHAnsi" w:hAnsiTheme="minorHAnsi" w:cstheme="minorHAnsi"/>
                <w:b w:val="0"/>
                <w:bCs w:val="0"/>
                <w:color w:val="292929"/>
                <w:sz w:val="22"/>
                <w:szCs w:val="22"/>
              </w:rPr>
            </w:pPr>
            <w:r w:rsidRPr="00D644B6">
              <w:rPr>
                <w:rFonts w:asciiTheme="minorHAnsi" w:eastAsiaTheme="minorHAnsi" w:hAnsiTheme="minorHAnsi" w:cstheme="minorHAnsi"/>
                <w:b w:val="0"/>
                <w:bCs w:val="0"/>
                <w:color w:val="292929"/>
                <w:sz w:val="22"/>
                <w:szCs w:val="22"/>
              </w:rPr>
              <w:t>(cu</w:t>
            </w:r>
            <w:r w:rsidRPr="00D644B6">
              <w:rPr>
                <w:rFonts w:asciiTheme="minorHAnsi" w:eastAsiaTheme="minorHAnsi" w:hAnsiTheme="minorHAnsi" w:cstheme="minorHAnsi"/>
                <w:b w:val="0"/>
                <w:bCs w:val="0"/>
                <w:color w:val="080909"/>
                <w:sz w:val="22"/>
                <w:szCs w:val="22"/>
              </w:rPr>
              <w:t>rr</w:t>
            </w:r>
            <w:r w:rsidRPr="00D644B6">
              <w:rPr>
                <w:rFonts w:asciiTheme="minorHAnsi" w:eastAsiaTheme="minorHAnsi" w:hAnsiTheme="minorHAnsi" w:cstheme="minorHAnsi"/>
                <w:b w:val="0"/>
                <w:bCs w:val="0"/>
                <w:color w:val="292929"/>
                <w:sz w:val="22"/>
                <w:szCs w:val="22"/>
              </w:rPr>
              <w:t xml:space="preserve">ent </w:t>
            </w:r>
            <w:r w:rsidRPr="00D644B6">
              <w:rPr>
                <w:rFonts w:asciiTheme="minorHAnsi" w:eastAsiaTheme="minorHAnsi" w:hAnsiTheme="minorHAnsi" w:cstheme="minorHAnsi"/>
                <w:b w:val="0"/>
                <w:bCs w:val="0"/>
                <w:color w:val="181818"/>
                <w:sz w:val="22"/>
                <w:szCs w:val="22"/>
              </w:rPr>
              <w:t xml:space="preserve">information </w:t>
            </w:r>
            <w:r w:rsidRPr="00D644B6">
              <w:rPr>
                <w:rFonts w:asciiTheme="minorHAnsi" w:eastAsiaTheme="minorHAnsi" w:hAnsiTheme="minorHAnsi" w:cstheme="minorHAnsi"/>
                <w:b w:val="0"/>
                <w:bCs w:val="0"/>
                <w:color w:val="292929"/>
                <w:sz w:val="22"/>
                <w:szCs w:val="22"/>
              </w:rPr>
              <w:t>only)</w:t>
            </w:r>
          </w:p>
          <w:p w14:paraId="1FA35247" w14:textId="20720A2D" w:rsidR="00D644B6" w:rsidRPr="00D644B6" w:rsidRDefault="00D644B6" w:rsidP="008551C0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44B6" w:rsidRPr="00D644B6" w14:paraId="5134EB00" w14:textId="77777777" w:rsidTr="00D644B6">
        <w:tc>
          <w:tcPr>
            <w:tcW w:w="4313" w:type="dxa"/>
          </w:tcPr>
          <w:p w14:paraId="05D05CBF" w14:textId="4761046D" w:rsidR="00D644B6" w:rsidRPr="00205AC7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05AC7">
              <w:rPr>
                <w:rFonts w:asciiTheme="minorHAnsi" w:eastAsiaTheme="minorHAnsi" w:hAnsiTheme="minorHAnsi" w:cstheme="minorHAnsi"/>
                <w:b w:val="0"/>
                <w:color w:val="292929"/>
                <w:sz w:val="22"/>
                <w:szCs w:val="22"/>
              </w:rPr>
              <w:t xml:space="preserve">Who's who in </w:t>
            </w:r>
            <w:r w:rsidRPr="00205AC7">
              <w:rPr>
                <w:rFonts w:asciiTheme="minorHAnsi" w:eastAsiaTheme="minorHAnsi" w:hAnsiTheme="minorHAnsi" w:cstheme="minorHAnsi"/>
                <w:b w:val="0"/>
                <w:color w:val="181818"/>
                <w:sz w:val="22"/>
                <w:szCs w:val="22"/>
              </w:rPr>
              <w:t xml:space="preserve">the </w:t>
            </w:r>
            <w:r w:rsidRPr="00205AC7">
              <w:rPr>
                <w:rFonts w:asciiTheme="minorHAnsi" w:eastAsiaTheme="minorHAnsi" w:hAnsiTheme="minorHAnsi" w:cstheme="minorHAnsi"/>
                <w:b w:val="0"/>
                <w:color w:val="292929"/>
                <w:sz w:val="22"/>
                <w:szCs w:val="22"/>
              </w:rPr>
              <w:t>school</w:t>
            </w:r>
          </w:p>
        </w:tc>
        <w:tc>
          <w:tcPr>
            <w:tcW w:w="4111" w:type="dxa"/>
          </w:tcPr>
          <w:p w14:paraId="3DEE41EF" w14:textId="77777777" w:rsid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Website: </w:t>
            </w:r>
          </w:p>
          <w:p w14:paraId="3C48DD78" w14:textId="5C23AA1B" w:rsidR="00D644B6" w:rsidRDefault="00FD09F0" w:rsidP="00D644B6">
            <w:pPr>
              <w:pStyle w:val="Heading1"/>
              <w:spacing w:line="237" w:lineRule="exact"/>
              <w:ind w:left="0"/>
            </w:pPr>
            <w:hyperlink r:id="rId11" w:history="1">
              <w:r w:rsidR="00D644B6">
                <w:rPr>
                  <w:rStyle w:val="Hyperlink"/>
                </w:rPr>
                <w:t>The Federation of Robert Piggott Infant and Junior Schools - Who's Who</w:t>
              </w:r>
            </w:hyperlink>
          </w:p>
          <w:p w14:paraId="5F41B97B" w14:textId="77777777" w:rsid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70D7DB" w14:textId="77777777" w:rsidR="00205AC7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</w:p>
          <w:p w14:paraId="52652853" w14:textId="5B15CC8A" w:rsidR="00D644B6" w:rsidRPr="00D644B6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2582BC64" w14:textId="77777777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0DC8C8EE" w14:textId="77777777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6AD0FE97" w14:textId="77777777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6EC3E688" w14:textId="77777777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71772E2F" w14:textId="77777777" w:rsid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23821A3A" w14:textId="77757E32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44B6" w:rsidRPr="00D644B6" w14:paraId="79D3252A" w14:textId="77777777" w:rsidTr="00D644B6">
        <w:tc>
          <w:tcPr>
            <w:tcW w:w="4313" w:type="dxa"/>
          </w:tcPr>
          <w:p w14:paraId="1A3BFB2D" w14:textId="41B6DFB4" w:rsidR="00D644B6" w:rsidRPr="00D644B6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  <w:r w:rsidRPr="008551C0">
              <w:rPr>
                <w:rFonts w:asciiTheme="minorHAnsi" w:eastAsiaTheme="minorHAnsi" w:hAnsiTheme="minorHAnsi" w:cstheme="minorHAnsi"/>
                <w:color w:val="292929"/>
              </w:rPr>
              <w:t xml:space="preserve">Who's who on the governing body and </w:t>
            </w:r>
            <w:r w:rsidRPr="008551C0">
              <w:rPr>
                <w:rFonts w:asciiTheme="minorHAnsi" w:eastAsiaTheme="minorHAnsi" w:hAnsiTheme="minorHAnsi" w:cstheme="minorHAnsi"/>
                <w:color w:val="181818"/>
              </w:rPr>
              <w:t>the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basis 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of 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their 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>appoi</w:t>
            </w:r>
            <w:r w:rsidRPr="00D644B6">
              <w:rPr>
                <w:rFonts w:asciiTheme="minorHAnsi" w:eastAsiaTheme="minorHAnsi" w:hAnsiTheme="minorHAnsi" w:cstheme="minorHAnsi"/>
                <w:color w:val="080909"/>
              </w:rPr>
              <w:t>ntm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>ent</w:t>
            </w:r>
          </w:p>
        </w:tc>
        <w:tc>
          <w:tcPr>
            <w:tcW w:w="4111" w:type="dxa"/>
          </w:tcPr>
          <w:p w14:paraId="71E797F3" w14:textId="77777777" w:rsid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Website: </w:t>
            </w:r>
          </w:p>
          <w:p w14:paraId="75548EBC" w14:textId="630C8217" w:rsidR="00D644B6" w:rsidRDefault="00FD09F0" w:rsidP="00D644B6">
            <w:pPr>
              <w:pStyle w:val="Heading1"/>
              <w:spacing w:line="237" w:lineRule="exact"/>
              <w:ind w:left="0"/>
            </w:pPr>
            <w:hyperlink r:id="rId12" w:history="1">
              <w:r w:rsidR="00D644B6">
                <w:rPr>
                  <w:rStyle w:val="Hyperlink"/>
                </w:rPr>
                <w:t>The Federation of Robert Piggott Infant and Junior Schools - Governing Body</w:t>
              </w:r>
            </w:hyperlink>
          </w:p>
          <w:p w14:paraId="134F6041" w14:textId="77777777" w:rsid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0E8BFF" w14:textId="77777777" w:rsidR="00205AC7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4128E285" w14:textId="6E54BE1F" w:rsidR="00D644B6" w:rsidRPr="00D644B6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0A1FA3D3" w14:textId="0472BF7D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4A42C2D5" w14:textId="77777777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7474C1F0" w14:textId="77777777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749F8332" w14:textId="77777777" w:rsidR="00205AC7" w:rsidRPr="00D644B6" w:rsidRDefault="00205AC7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7ADC8B26" w14:textId="15EA58E8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</w:tc>
      </w:tr>
      <w:tr w:rsidR="00D644B6" w:rsidRPr="00D644B6" w14:paraId="35C985B6" w14:textId="77777777" w:rsidTr="00D644B6">
        <w:tc>
          <w:tcPr>
            <w:tcW w:w="4313" w:type="dxa"/>
          </w:tcPr>
          <w:p w14:paraId="0657E533" w14:textId="288F134C" w:rsidR="00D644B6" w:rsidRPr="00D644B6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  <w:r w:rsidRPr="00D644B6">
              <w:rPr>
                <w:rFonts w:asciiTheme="minorHAnsi" w:eastAsiaTheme="minorHAnsi" w:hAnsiTheme="minorHAnsi" w:cstheme="minorHAnsi"/>
                <w:color w:val="080909"/>
              </w:rPr>
              <w:t>In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>s</w:t>
            </w:r>
            <w:r w:rsidRPr="00D644B6">
              <w:rPr>
                <w:rFonts w:asciiTheme="minorHAnsi" w:eastAsiaTheme="minorHAnsi" w:hAnsiTheme="minorHAnsi" w:cstheme="minorHAnsi"/>
                <w:color w:val="080909"/>
              </w:rPr>
              <w:t>t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>rument of Government</w:t>
            </w:r>
          </w:p>
          <w:p w14:paraId="43D3E802" w14:textId="1A718F2E" w:rsidR="00D644B6" w:rsidRPr="00D644B6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</w:p>
        </w:tc>
        <w:tc>
          <w:tcPr>
            <w:tcW w:w="4111" w:type="dxa"/>
          </w:tcPr>
          <w:p w14:paraId="7DBF93B6" w14:textId="77777777" w:rsidR="00036610" w:rsidRPr="00D644B6" w:rsidRDefault="00036610" w:rsidP="00036610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Hard copy: available upon request -contact school</w:t>
            </w:r>
          </w:p>
          <w:p w14:paraId="33785B63" w14:textId="77777777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2B56A375" w14:textId="7B9B621A" w:rsidR="00D644B6" w:rsidRPr="00036610" w:rsidRDefault="00036610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36610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</w:t>
            </w:r>
          </w:p>
        </w:tc>
      </w:tr>
      <w:tr w:rsidR="00D644B6" w:rsidRPr="00D644B6" w14:paraId="351DB5D6" w14:textId="77777777" w:rsidTr="00D644B6">
        <w:tc>
          <w:tcPr>
            <w:tcW w:w="4313" w:type="dxa"/>
          </w:tcPr>
          <w:p w14:paraId="49BA6E40" w14:textId="77777777" w:rsidR="00D644B6" w:rsidRPr="00D644B6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Contact 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detail</w:t>
            </w:r>
            <w:r w:rsidRPr="00D644B6">
              <w:rPr>
                <w:rFonts w:asciiTheme="minorHAnsi" w:eastAsiaTheme="minorHAnsi" w:hAnsiTheme="minorHAnsi" w:cstheme="minorHAnsi"/>
                <w:color w:val="3F4040"/>
              </w:rPr>
              <w:t xml:space="preserve">s 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for 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the </w:t>
            </w:r>
            <w:r w:rsidRPr="00D644B6">
              <w:rPr>
                <w:rFonts w:asciiTheme="minorHAnsi" w:eastAsiaTheme="minorHAnsi" w:hAnsiTheme="minorHAnsi" w:cstheme="minorHAnsi"/>
                <w:color w:val="080909"/>
              </w:rPr>
              <w:t>H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ead 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teacher and</w:t>
            </w:r>
          </w:p>
          <w:p w14:paraId="10247C99" w14:textId="77777777" w:rsidR="00D644B6" w:rsidRPr="00D644B6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for 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the 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governing body, via 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the 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>school</w:t>
            </w:r>
          </w:p>
          <w:p w14:paraId="63BB45BC" w14:textId="130F74F0" w:rsidR="00036610" w:rsidRPr="00D644B6" w:rsidRDefault="00036610" w:rsidP="00036610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080909"/>
              </w:rPr>
            </w:pPr>
          </w:p>
        </w:tc>
        <w:tc>
          <w:tcPr>
            <w:tcW w:w="4111" w:type="dxa"/>
          </w:tcPr>
          <w:p w14:paraId="75059E10" w14:textId="32CD7A91" w:rsidR="00036610" w:rsidRDefault="00036610" w:rsidP="00036610">
            <w:pPr>
              <w:pStyle w:val="Heading1"/>
              <w:spacing w:line="237" w:lineRule="exact"/>
              <w:ind w:left="0"/>
            </w:pPr>
            <w:r>
              <w:t>The Headteacher and governing body can be contacted via the school offices:</w:t>
            </w:r>
          </w:p>
          <w:p w14:paraId="0FE3EB2A" w14:textId="25FA54B7" w:rsidR="00036610" w:rsidRDefault="00FD09F0" w:rsidP="00036610">
            <w:pPr>
              <w:pStyle w:val="Heading1"/>
              <w:spacing w:line="237" w:lineRule="exact"/>
              <w:ind w:left="0"/>
            </w:pPr>
            <w:hyperlink r:id="rId13" w:history="1">
              <w:r w:rsidR="00036610">
                <w:rPr>
                  <w:rStyle w:val="Hyperlink"/>
                </w:rPr>
                <w:t>The Federation of Robert Piggott Infant and Junior Schools - Contact Us</w:t>
              </w:r>
            </w:hyperlink>
          </w:p>
          <w:p w14:paraId="738DC113" w14:textId="77777777" w:rsidR="00036610" w:rsidRDefault="00036610" w:rsidP="00036610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362E19" w14:textId="77777777" w:rsidR="00205AC7" w:rsidRDefault="00036610" w:rsidP="00036610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2034DA15" w14:textId="7D1D7C4A" w:rsidR="00036610" w:rsidRPr="00D644B6" w:rsidRDefault="00036610" w:rsidP="00036610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226F302A" w14:textId="4E186D46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2EE1C49B" w14:textId="77777777" w:rsidR="00036610" w:rsidRPr="00D644B6" w:rsidRDefault="00036610" w:rsidP="00036610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26403AE3" w14:textId="77777777" w:rsidR="00036610" w:rsidRPr="00D644B6" w:rsidRDefault="00036610" w:rsidP="00036610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091FE25F" w14:textId="0C9361CE" w:rsidR="00036610" w:rsidRDefault="00036610" w:rsidP="00036610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0D1BE4E5" w14:textId="77777777" w:rsidR="00205AC7" w:rsidRPr="00D644B6" w:rsidRDefault="00205AC7" w:rsidP="00036610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1E978032" w14:textId="273C0A10" w:rsidR="00D644B6" w:rsidRPr="00D644B6" w:rsidRDefault="00036610" w:rsidP="00036610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</w:tc>
      </w:tr>
      <w:tr w:rsidR="00D644B6" w:rsidRPr="00D644B6" w14:paraId="2A560BC2" w14:textId="77777777" w:rsidTr="00D644B6">
        <w:tc>
          <w:tcPr>
            <w:tcW w:w="4313" w:type="dxa"/>
          </w:tcPr>
          <w:p w14:paraId="4A619769" w14:textId="449B3997" w:rsidR="00D644B6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School </w:t>
            </w:r>
            <w:r w:rsidR="00205AC7">
              <w:rPr>
                <w:rFonts w:asciiTheme="minorHAnsi" w:eastAsiaTheme="minorHAnsi" w:hAnsiTheme="minorHAnsi" w:cstheme="minorHAnsi"/>
                <w:color w:val="292929"/>
              </w:rPr>
              <w:t>Information, including Vision and Values</w:t>
            </w:r>
          </w:p>
          <w:p w14:paraId="1E0B4B73" w14:textId="455AE074" w:rsidR="00036610" w:rsidRPr="00D644B6" w:rsidRDefault="00036610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</w:p>
        </w:tc>
        <w:tc>
          <w:tcPr>
            <w:tcW w:w="4111" w:type="dxa"/>
          </w:tcPr>
          <w:p w14:paraId="60484BC1" w14:textId="77777777" w:rsidR="00D644B6" w:rsidRDefault="00205AC7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6FCE745B" w14:textId="77777777" w:rsidR="00205AC7" w:rsidRDefault="00FD09F0" w:rsidP="00D644B6">
            <w:pPr>
              <w:pStyle w:val="Heading1"/>
              <w:spacing w:line="237" w:lineRule="exact"/>
              <w:ind w:left="0"/>
            </w:pPr>
            <w:hyperlink r:id="rId14" w:history="1">
              <w:r w:rsidR="00205AC7">
                <w:rPr>
                  <w:rStyle w:val="Hyperlink"/>
                </w:rPr>
                <w:t>The Federation of Robert Piggott Infant and Junior Schools - Our School</w:t>
              </w:r>
            </w:hyperlink>
          </w:p>
          <w:p w14:paraId="28938870" w14:textId="77777777" w:rsidR="00205AC7" w:rsidRDefault="00205AC7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494929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790BB056" w14:textId="63A4E746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325A35E6" w14:textId="5E52C66F" w:rsidR="00205AC7" w:rsidRPr="00D644B6" w:rsidRDefault="00205AC7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48D4EF5D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2BEFA29F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233E6D74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249AD9DE" w14:textId="77777777" w:rsid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49D27818" w14:textId="1B3A3F4B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5AC7" w:rsidRPr="00D644B6" w14:paraId="6B290379" w14:textId="77777777" w:rsidTr="00D644B6">
        <w:tc>
          <w:tcPr>
            <w:tcW w:w="4313" w:type="dxa"/>
          </w:tcPr>
          <w:p w14:paraId="5D3ADAD7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School </w:t>
            </w:r>
            <w:r w:rsidRPr="00D644B6">
              <w:rPr>
                <w:rFonts w:asciiTheme="minorHAnsi" w:eastAsiaTheme="minorHAnsi" w:hAnsiTheme="minorHAnsi" w:cstheme="minorHAnsi"/>
                <w:color w:val="3F4040"/>
              </w:rPr>
              <w:t xml:space="preserve">session 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time</w:t>
            </w:r>
            <w:r w:rsidRPr="00D644B6">
              <w:rPr>
                <w:rFonts w:asciiTheme="minorHAnsi" w:eastAsiaTheme="minorHAnsi" w:hAnsiTheme="minorHAnsi" w:cstheme="minorHAnsi"/>
                <w:color w:val="3F4040"/>
              </w:rPr>
              <w:t xml:space="preserve">s 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and 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term dates</w:t>
            </w:r>
          </w:p>
          <w:p w14:paraId="5868228D" w14:textId="03F15AF3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</w:p>
        </w:tc>
        <w:tc>
          <w:tcPr>
            <w:tcW w:w="4111" w:type="dxa"/>
          </w:tcPr>
          <w:p w14:paraId="3DA147D9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3B93F8B3" w14:textId="77777777" w:rsidR="00205AC7" w:rsidRDefault="00FD09F0" w:rsidP="00205AC7">
            <w:pPr>
              <w:pStyle w:val="Heading1"/>
              <w:spacing w:line="237" w:lineRule="exact"/>
              <w:ind w:left="0"/>
            </w:pPr>
            <w:hyperlink r:id="rId15" w:history="1">
              <w:r w:rsidR="00205AC7">
                <w:rPr>
                  <w:rStyle w:val="Hyperlink"/>
                </w:rPr>
                <w:t>The Federation of Robert Piggott Infant and Junior Schools - Term Dates</w:t>
              </w:r>
            </w:hyperlink>
          </w:p>
          <w:p w14:paraId="65D05393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0F93FE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5C47F67C" w14:textId="3E8896D7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2E0264CC" w14:textId="229E8188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1F9F5A6A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3F5C668E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56D72B74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0214F30A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2CE1BD54" w14:textId="4EED564F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5AC7" w:rsidRPr="00D644B6" w14:paraId="7C71B4A7" w14:textId="77777777" w:rsidTr="00D644B6">
        <w:tc>
          <w:tcPr>
            <w:tcW w:w="4313" w:type="dxa"/>
          </w:tcPr>
          <w:p w14:paraId="5A52166E" w14:textId="77777777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Address of </w:t>
            </w:r>
            <w:r w:rsidRPr="00D644B6">
              <w:rPr>
                <w:rFonts w:asciiTheme="minorHAnsi" w:eastAsiaTheme="minorHAnsi" w:hAnsiTheme="minorHAnsi" w:cstheme="minorHAnsi"/>
                <w:color w:val="3F4040"/>
              </w:rPr>
              <w:t>sc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hool and 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contact 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d</w:t>
            </w:r>
            <w:r w:rsidRPr="00D644B6">
              <w:rPr>
                <w:rFonts w:asciiTheme="minorHAnsi" w:eastAsiaTheme="minorHAnsi" w:hAnsiTheme="minorHAnsi" w:cstheme="minorHAnsi"/>
                <w:color w:val="3F4040"/>
              </w:rPr>
              <w:t>e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tails,</w:t>
            </w:r>
          </w:p>
          <w:p w14:paraId="6150D3A3" w14:textId="1A3361BD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  <w:r w:rsidRPr="00D644B6">
              <w:rPr>
                <w:rFonts w:asciiTheme="minorHAnsi" w:eastAsiaTheme="minorHAnsi" w:hAnsiTheme="minorHAnsi" w:cstheme="minorHAnsi"/>
                <w:color w:val="292929"/>
              </w:rPr>
              <w:t xml:space="preserve">including </w:t>
            </w:r>
            <w:r w:rsidRPr="00D644B6">
              <w:rPr>
                <w:rFonts w:asciiTheme="minorHAnsi" w:eastAsiaTheme="minorHAnsi" w:hAnsiTheme="minorHAnsi" w:cstheme="minorHAnsi"/>
                <w:color w:val="3F4040"/>
              </w:rPr>
              <w:t xml:space="preserve">email </w:t>
            </w:r>
            <w:r w:rsidRPr="00D644B6">
              <w:rPr>
                <w:rFonts w:asciiTheme="minorHAnsi" w:eastAsiaTheme="minorHAnsi" w:hAnsiTheme="minorHAnsi" w:cstheme="minorHAnsi"/>
                <w:color w:val="292929"/>
              </w:rPr>
              <w:t>address</w:t>
            </w:r>
          </w:p>
        </w:tc>
        <w:tc>
          <w:tcPr>
            <w:tcW w:w="4111" w:type="dxa"/>
          </w:tcPr>
          <w:p w14:paraId="1D779AE9" w14:textId="21C8F856" w:rsidR="00205AC7" w:rsidRDefault="00205AC7" w:rsidP="00205AC7">
            <w:pPr>
              <w:pStyle w:val="Heading1"/>
              <w:spacing w:line="237" w:lineRule="exact"/>
              <w:ind w:left="0"/>
            </w:pPr>
            <w:r>
              <w:t>Website:</w:t>
            </w:r>
          </w:p>
          <w:p w14:paraId="055F1B41" w14:textId="3DF28F7E" w:rsidR="00205AC7" w:rsidRDefault="00FD09F0" w:rsidP="00205AC7">
            <w:pPr>
              <w:pStyle w:val="Heading1"/>
              <w:spacing w:line="237" w:lineRule="exact"/>
              <w:ind w:left="0"/>
            </w:pPr>
            <w:hyperlink r:id="rId16" w:history="1">
              <w:r w:rsidR="00205AC7">
                <w:rPr>
                  <w:rStyle w:val="Hyperlink"/>
                </w:rPr>
                <w:t>The Federation of Robert Piggott Infant and Junior Schools - Contact Us</w:t>
              </w:r>
            </w:hyperlink>
          </w:p>
          <w:p w14:paraId="2CA536CD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BA91FA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lastRenderedPageBreak/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59341410" w14:textId="05AD419B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74D40906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481F59BF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Free</w:t>
            </w:r>
          </w:p>
          <w:p w14:paraId="75C2E154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504B57C3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056B3234" w14:textId="7572C49B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7p per page </w:t>
            </w: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(hard copy)</w:t>
            </w:r>
          </w:p>
        </w:tc>
      </w:tr>
      <w:tr w:rsidR="00205AC7" w:rsidRPr="00D644B6" w14:paraId="594FA8B4" w14:textId="77777777" w:rsidTr="00D644B6">
        <w:tc>
          <w:tcPr>
            <w:tcW w:w="4313" w:type="dxa"/>
          </w:tcPr>
          <w:p w14:paraId="41D14C64" w14:textId="2DE63371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  <w:r w:rsidRPr="00D644B6">
              <w:rPr>
                <w:rFonts w:asciiTheme="minorHAnsi" w:eastAsiaTheme="minorHAnsi" w:hAnsiTheme="minorHAnsi" w:cstheme="minorHAnsi"/>
                <w:color w:val="292929"/>
              </w:rPr>
              <w:lastRenderedPageBreak/>
              <w:t>Staffing Structure</w:t>
            </w:r>
          </w:p>
        </w:tc>
        <w:tc>
          <w:tcPr>
            <w:tcW w:w="4111" w:type="dxa"/>
          </w:tcPr>
          <w:p w14:paraId="66209F31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14929778" w14:textId="2A7F0647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156C625C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7A062894" w14:textId="5B72C627" w:rsidR="00205AC7" w:rsidRP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05AC7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</w:t>
            </w:r>
          </w:p>
        </w:tc>
      </w:tr>
      <w:tr w:rsidR="00205AC7" w:rsidRPr="00D644B6" w14:paraId="74D024DE" w14:textId="77777777" w:rsidTr="00D644B6">
        <w:tc>
          <w:tcPr>
            <w:tcW w:w="4313" w:type="dxa"/>
          </w:tcPr>
          <w:p w14:paraId="4AA17B2A" w14:textId="71C43BE4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92929"/>
              </w:rPr>
            </w:pPr>
            <w:r w:rsidRPr="00D644B6">
              <w:rPr>
                <w:rFonts w:asciiTheme="minorHAnsi" w:eastAsiaTheme="minorHAnsi" w:hAnsiTheme="minorHAnsi" w:cstheme="minorHAnsi"/>
                <w:color w:val="292929"/>
              </w:rPr>
              <w:t>Curriculum Information</w:t>
            </w:r>
          </w:p>
        </w:tc>
        <w:tc>
          <w:tcPr>
            <w:tcW w:w="4111" w:type="dxa"/>
          </w:tcPr>
          <w:p w14:paraId="55230CE7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18049568" w14:textId="77777777" w:rsidR="00205AC7" w:rsidRDefault="00FD09F0" w:rsidP="00205AC7">
            <w:pPr>
              <w:pStyle w:val="Heading1"/>
              <w:spacing w:line="237" w:lineRule="exact"/>
              <w:ind w:left="0"/>
            </w:pPr>
            <w:hyperlink r:id="rId17" w:history="1">
              <w:r w:rsidR="00205AC7">
                <w:rPr>
                  <w:rStyle w:val="Hyperlink"/>
                </w:rPr>
                <w:t>The Federation of Robert Piggott Infant and Junior Schools - Curriculum</w:t>
              </w:r>
            </w:hyperlink>
          </w:p>
          <w:p w14:paraId="1137675B" w14:textId="3F492A02" w:rsidR="00205AC7" w:rsidRP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673F38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69A8BAE2" w14:textId="0C880CFF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2FFECC75" w14:textId="02E473B4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7" w:type="dxa"/>
          </w:tcPr>
          <w:p w14:paraId="4AC95FDD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2A6F75CE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1107357B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5C9B7AC3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5CF66D68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28E991B" w14:textId="77777777" w:rsidR="407F6354" w:rsidRPr="00D644B6" w:rsidRDefault="407F6354" w:rsidP="407F6354">
      <w:pPr>
        <w:pStyle w:val="Heading1"/>
        <w:spacing w:line="237" w:lineRule="exact"/>
        <w:rPr>
          <w:rFonts w:asciiTheme="minorHAnsi" w:hAnsiTheme="minorHAnsi" w:cstheme="minorHAnsi"/>
          <w:sz w:val="22"/>
          <w:szCs w:val="22"/>
        </w:rPr>
      </w:pPr>
    </w:p>
    <w:p w14:paraId="571185FC" w14:textId="57DD6F93" w:rsidR="407F6354" w:rsidRPr="00D644B6" w:rsidRDefault="407F6354" w:rsidP="407F6354">
      <w:pPr>
        <w:pStyle w:val="Heading1"/>
        <w:spacing w:line="237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218" w:type="dxa"/>
        <w:tblLook w:val="04A0" w:firstRow="1" w:lastRow="0" w:firstColumn="1" w:lastColumn="0" w:noHBand="0" w:noVBand="1"/>
      </w:tblPr>
      <w:tblGrid>
        <w:gridCol w:w="3202"/>
        <w:gridCol w:w="5506"/>
        <w:gridCol w:w="883"/>
      </w:tblGrid>
      <w:tr w:rsidR="008551C0" w:rsidRPr="00280CBE" w14:paraId="7AC11AFD" w14:textId="77777777" w:rsidTr="008551C0">
        <w:tc>
          <w:tcPr>
            <w:tcW w:w="3202" w:type="dxa"/>
          </w:tcPr>
          <w:p w14:paraId="27C493F7" w14:textId="0ADAFDB8" w:rsidR="008551C0" w:rsidRPr="00280CBE" w:rsidRDefault="008551C0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Information</w:t>
            </w:r>
          </w:p>
        </w:tc>
        <w:tc>
          <w:tcPr>
            <w:tcW w:w="5506" w:type="dxa"/>
          </w:tcPr>
          <w:p w14:paraId="3B6D2566" w14:textId="73957B49" w:rsidR="008551C0" w:rsidRPr="00280CBE" w:rsidRDefault="008551C0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How the information can be obtained</w:t>
            </w:r>
          </w:p>
        </w:tc>
        <w:tc>
          <w:tcPr>
            <w:tcW w:w="883" w:type="dxa"/>
          </w:tcPr>
          <w:p w14:paraId="65409C82" w14:textId="60F23606" w:rsidR="008551C0" w:rsidRPr="00280CBE" w:rsidRDefault="008551C0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Cost</w:t>
            </w:r>
          </w:p>
        </w:tc>
      </w:tr>
      <w:tr w:rsidR="008551C0" w:rsidRPr="00D644B6" w14:paraId="37571A40" w14:textId="77777777" w:rsidTr="0056234E">
        <w:tc>
          <w:tcPr>
            <w:tcW w:w="9591" w:type="dxa"/>
            <w:gridSpan w:val="3"/>
          </w:tcPr>
          <w:p w14:paraId="19EFBF22" w14:textId="77777777" w:rsidR="008551C0" w:rsidRPr="00D644B6" w:rsidRDefault="008551C0" w:rsidP="008551C0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02121"/>
              </w:rPr>
            </w:pPr>
            <w:r w:rsidRPr="00D644B6">
              <w:rPr>
                <w:rFonts w:asciiTheme="minorHAnsi" w:eastAsiaTheme="minorHAnsi" w:hAnsiTheme="minorHAnsi" w:cstheme="minorHAnsi"/>
                <w:b/>
                <w:bCs/>
                <w:color w:val="0A0A0B"/>
              </w:rPr>
              <w:t xml:space="preserve">Class two: </w:t>
            </w:r>
            <w:r w:rsidRPr="00D644B6">
              <w:rPr>
                <w:rFonts w:asciiTheme="minorHAnsi" w:eastAsiaTheme="minorHAnsi" w:hAnsiTheme="minorHAnsi" w:cstheme="minorHAnsi"/>
                <w:color w:val="202121"/>
              </w:rPr>
              <w:t xml:space="preserve">What </w:t>
            </w:r>
            <w:r w:rsidRPr="00D644B6">
              <w:rPr>
                <w:rFonts w:asciiTheme="minorHAnsi" w:eastAsiaTheme="minorHAnsi" w:hAnsiTheme="minorHAnsi" w:cstheme="minorHAnsi"/>
                <w:color w:val="323232"/>
              </w:rPr>
              <w:t xml:space="preserve">we spend </w:t>
            </w:r>
            <w:r w:rsidRPr="00D644B6">
              <w:rPr>
                <w:rFonts w:asciiTheme="minorHAnsi" w:eastAsiaTheme="minorHAnsi" w:hAnsiTheme="minorHAnsi" w:cstheme="minorHAnsi"/>
                <w:color w:val="202121"/>
              </w:rPr>
              <w:t xml:space="preserve">and how </w:t>
            </w:r>
            <w:r w:rsidRPr="00D644B6">
              <w:rPr>
                <w:rFonts w:asciiTheme="minorHAnsi" w:eastAsiaTheme="minorHAnsi" w:hAnsiTheme="minorHAnsi" w:cstheme="minorHAnsi"/>
                <w:color w:val="323232"/>
              </w:rPr>
              <w:t xml:space="preserve">we spend </w:t>
            </w:r>
            <w:r w:rsidRPr="00D644B6">
              <w:rPr>
                <w:rFonts w:asciiTheme="minorHAnsi" w:eastAsiaTheme="minorHAnsi" w:hAnsiTheme="minorHAnsi" w:cstheme="minorHAnsi"/>
                <w:color w:val="202121"/>
              </w:rPr>
              <w:t xml:space="preserve">it </w:t>
            </w:r>
            <w:r w:rsidRPr="00D644B6">
              <w:rPr>
                <w:rFonts w:asciiTheme="minorHAnsi" w:eastAsiaTheme="minorHAnsi" w:hAnsiTheme="minorHAnsi" w:cstheme="minorHAnsi"/>
                <w:color w:val="323232"/>
              </w:rPr>
              <w:t>(fi</w:t>
            </w:r>
            <w:r w:rsidRPr="00D644B6">
              <w:rPr>
                <w:rFonts w:asciiTheme="minorHAnsi" w:eastAsiaTheme="minorHAnsi" w:hAnsiTheme="minorHAnsi" w:cstheme="minorHAnsi"/>
                <w:color w:val="0A0A0B"/>
              </w:rPr>
              <w:t xml:space="preserve">nancial </w:t>
            </w:r>
            <w:r w:rsidRPr="00D644B6">
              <w:rPr>
                <w:rFonts w:asciiTheme="minorHAnsi" w:eastAsiaTheme="minorHAnsi" w:hAnsiTheme="minorHAnsi" w:cstheme="minorHAnsi"/>
                <w:color w:val="202121"/>
              </w:rPr>
              <w:t xml:space="preserve">information </w:t>
            </w:r>
            <w:r w:rsidRPr="00D644B6">
              <w:rPr>
                <w:rFonts w:asciiTheme="minorHAnsi" w:eastAsiaTheme="minorHAnsi" w:hAnsiTheme="minorHAnsi" w:cstheme="minorHAnsi"/>
                <w:color w:val="323232"/>
              </w:rPr>
              <w:t>rela</w:t>
            </w:r>
            <w:r w:rsidRPr="00D644B6">
              <w:rPr>
                <w:rFonts w:asciiTheme="minorHAnsi" w:eastAsiaTheme="minorHAnsi" w:hAnsiTheme="minorHAnsi" w:cstheme="minorHAnsi"/>
                <w:color w:val="0A0A0B"/>
              </w:rPr>
              <w:t xml:space="preserve">ting to </w:t>
            </w:r>
            <w:r w:rsidRPr="00D644B6">
              <w:rPr>
                <w:rFonts w:asciiTheme="minorHAnsi" w:eastAsiaTheme="minorHAnsi" w:hAnsiTheme="minorHAnsi" w:cstheme="minorHAnsi"/>
                <w:color w:val="202121"/>
              </w:rPr>
              <w:t>projected and</w:t>
            </w:r>
          </w:p>
          <w:p w14:paraId="1D8436FF" w14:textId="77777777" w:rsidR="008551C0" w:rsidRPr="00D644B6" w:rsidRDefault="008551C0" w:rsidP="008551C0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02121"/>
              </w:rPr>
            </w:pPr>
            <w:r w:rsidRPr="00D644B6">
              <w:rPr>
                <w:rFonts w:asciiTheme="minorHAnsi" w:eastAsiaTheme="minorHAnsi" w:hAnsiTheme="minorHAnsi" w:cstheme="minorHAnsi"/>
                <w:color w:val="202121"/>
              </w:rPr>
              <w:t xml:space="preserve">actual income and </w:t>
            </w:r>
            <w:r w:rsidRPr="00D644B6">
              <w:rPr>
                <w:rFonts w:asciiTheme="minorHAnsi" w:eastAsiaTheme="minorHAnsi" w:hAnsiTheme="minorHAnsi" w:cstheme="minorHAnsi"/>
                <w:color w:val="323232"/>
              </w:rPr>
              <w:t xml:space="preserve">expenditure, </w:t>
            </w:r>
            <w:r w:rsidRPr="00D644B6">
              <w:rPr>
                <w:rFonts w:asciiTheme="minorHAnsi" w:eastAsiaTheme="minorHAnsi" w:hAnsiTheme="minorHAnsi" w:cstheme="minorHAnsi"/>
                <w:color w:val="202121"/>
              </w:rPr>
              <w:t xml:space="preserve">procurement, </w:t>
            </w:r>
            <w:r w:rsidRPr="00D644B6">
              <w:rPr>
                <w:rFonts w:asciiTheme="minorHAnsi" w:eastAsiaTheme="minorHAnsi" w:hAnsiTheme="minorHAnsi" w:cstheme="minorHAnsi"/>
                <w:color w:val="323232"/>
              </w:rPr>
              <w:t>co</w:t>
            </w:r>
            <w:r w:rsidRPr="00D644B6">
              <w:rPr>
                <w:rFonts w:asciiTheme="minorHAnsi" w:eastAsiaTheme="minorHAnsi" w:hAnsiTheme="minorHAnsi" w:cstheme="minorHAnsi"/>
                <w:color w:val="0A0A0B"/>
              </w:rPr>
              <w:t>ntract</w:t>
            </w:r>
            <w:r w:rsidRPr="00D644B6">
              <w:rPr>
                <w:rFonts w:asciiTheme="minorHAnsi" w:eastAsiaTheme="minorHAnsi" w:hAnsiTheme="minorHAnsi" w:cstheme="minorHAnsi"/>
                <w:color w:val="323232"/>
              </w:rPr>
              <w:t xml:space="preserve">s </w:t>
            </w:r>
            <w:r w:rsidRPr="00D644B6">
              <w:rPr>
                <w:rFonts w:asciiTheme="minorHAnsi" w:eastAsiaTheme="minorHAnsi" w:hAnsiTheme="minorHAnsi" w:cstheme="minorHAnsi"/>
                <w:color w:val="202121"/>
              </w:rPr>
              <w:t xml:space="preserve">and financial audit) </w:t>
            </w:r>
            <w:r w:rsidRPr="00D644B6">
              <w:rPr>
                <w:rFonts w:asciiTheme="minorHAnsi" w:eastAsiaTheme="minorHAnsi" w:hAnsiTheme="minorHAnsi" w:cstheme="minorHAnsi"/>
                <w:color w:val="323232"/>
              </w:rPr>
              <w:t xml:space="preserve">(current </w:t>
            </w:r>
            <w:r w:rsidRPr="00D644B6">
              <w:rPr>
                <w:rFonts w:asciiTheme="minorHAnsi" w:eastAsiaTheme="minorHAnsi" w:hAnsiTheme="minorHAnsi" w:cstheme="minorHAnsi"/>
                <w:color w:val="202121"/>
              </w:rPr>
              <w:t>and previous</w:t>
            </w:r>
          </w:p>
          <w:p w14:paraId="26EEEF17" w14:textId="743E9E97" w:rsidR="008551C0" w:rsidRPr="00D644B6" w:rsidRDefault="008551C0" w:rsidP="008551C0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44B6">
              <w:rPr>
                <w:rFonts w:asciiTheme="minorHAnsi" w:eastAsiaTheme="minorHAnsi" w:hAnsiTheme="minorHAnsi" w:cstheme="minorHAnsi"/>
                <w:color w:val="202121"/>
                <w:sz w:val="22"/>
                <w:szCs w:val="22"/>
              </w:rPr>
              <w:t xml:space="preserve">financial </w:t>
            </w:r>
            <w:r w:rsidRPr="00D644B6">
              <w:rPr>
                <w:rFonts w:asciiTheme="minorHAnsi" w:eastAsiaTheme="minorHAnsi" w:hAnsiTheme="minorHAnsi" w:cstheme="minorHAnsi"/>
                <w:color w:val="323232"/>
                <w:sz w:val="22"/>
                <w:szCs w:val="22"/>
              </w:rPr>
              <w:t xml:space="preserve">year, </w:t>
            </w:r>
            <w:r w:rsidRPr="00D644B6">
              <w:rPr>
                <w:rFonts w:asciiTheme="minorHAnsi" w:eastAsiaTheme="minorHAnsi" w:hAnsiTheme="minorHAnsi" w:cstheme="minorHAnsi"/>
                <w:color w:val="202121"/>
                <w:sz w:val="22"/>
                <w:szCs w:val="22"/>
              </w:rPr>
              <w:t>as a minimum)</w:t>
            </w:r>
          </w:p>
        </w:tc>
      </w:tr>
      <w:tr w:rsidR="008551C0" w:rsidRPr="00D644B6" w14:paraId="55CA5E50" w14:textId="77777777" w:rsidTr="008551C0">
        <w:tc>
          <w:tcPr>
            <w:tcW w:w="3202" w:type="dxa"/>
          </w:tcPr>
          <w:p w14:paraId="5F1748BC" w14:textId="44165550" w:rsidR="005B48D0" w:rsidRPr="00D644B6" w:rsidRDefault="008551C0" w:rsidP="005B48D0">
            <w:pPr>
              <w:widowControl/>
              <w:adjustRightInd w:val="0"/>
              <w:rPr>
                <w:rFonts w:asciiTheme="minorHAnsi" w:hAnsiTheme="minorHAnsi" w:cstheme="minorHAnsi"/>
              </w:rPr>
            </w:pPr>
            <w:r w:rsidRPr="00D644B6">
              <w:rPr>
                <w:rFonts w:asciiTheme="minorHAnsi" w:eastAsiaTheme="minorHAnsi" w:hAnsiTheme="minorHAnsi" w:cstheme="minorHAnsi"/>
                <w:color w:val="202121"/>
              </w:rPr>
              <w:t xml:space="preserve">Annual budget plan </w:t>
            </w:r>
          </w:p>
          <w:p w14:paraId="2396DB60" w14:textId="0B136BE2" w:rsidR="008551C0" w:rsidRPr="00D644B6" w:rsidRDefault="008551C0" w:rsidP="008551C0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06" w:type="dxa"/>
          </w:tcPr>
          <w:p w14:paraId="6B666110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3D45F8A0" w14:textId="16DB0548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6D6AA858" w14:textId="77777777" w:rsidR="008551C0" w:rsidRPr="00D644B6" w:rsidRDefault="008551C0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242CD16E" w14:textId="77777777" w:rsidR="008551C0" w:rsidRDefault="00205AC7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05AC7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</w:t>
            </w:r>
          </w:p>
          <w:p w14:paraId="2FC93A32" w14:textId="3F726F83" w:rsidR="00205AC7" w:rsidRPr="00205AC7" w:rsidRDefault="00205AC7" w:rsidP="407F6354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205AC7" w:rsidRPr="00D644B6" w14:paraId="689A9783" w14:textId="77777777" w:rsidTr="008551C0">
        <w:tc>
          <w:tcPr>
            <w:tcW w:w="3202" w:type="dxa"/>
          </w:tcPr>
          <w:p w14:paraId="32A6CB19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02121"/>
              </w:rPr>
            </w:pPr>
            <w:r w:rsidRPr="00D644B6">
              <w:rPr>
                <w:rFonts w:asciiTheme="minorHAnsi" w:eastAsiaTheme="minorHAnsi" w:hAnsiTheme="minorHAnsi" w:cstheme="minorHAnsi"/>
                <w:color w:val="202121"/>
              </w:rPr>
              <w:t>Capital fund</w:t>
            </w:r>
            <w:r w:rsidRPr="00D644B6">
              <w:rPr>
                <w:rFonts w:asciiTheme="minorHAnsi" w:eastAsiaTheme="minorHAnsi" w:hAnsiTheme="minorHAnsi" w:cstheme="minorHAnsi"/>
                <w:color w:val="454545"/>
              </w:rPr>
              <w:t>i</w:t>
            </w:r>
            <w:r w:rsidRPr="00D644B6">
              <w:rPr>
                <w:rFonts w:asciiTheme="minorHAnsi" w:eastAsiaTheme="minorHAnsi" w:hAnsiTheme="minorHAnsi" w:cstheme="minorHAnsi"/>
                <w:color w:val="202121"/>
              </w:rPr>
              <w:t>ng</w:t>
            </w:r>
          </w:p>
          <w:p w14:paraId="6F2792F3" w14:textId="1C6D92D6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02121"/>
              </w:rPr>
            </w:pPr>
          </w:p>
        </w:tc>
        <w:tc>
          <w:tcPr>
            <w:tcW w:w="5506" w:type="dxa"/>
          </w:tcPr>
          <w:p w14:paraId="7DBDA52B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4F02F4B4" w14:textId="51A68EB5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5C3D5B14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3C226367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05AC7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</w:t>
            </w:r>
          </w:p>
          <w:p w14:paraId="38DBF033" w14:textId="77777777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5AC7" w:rsidRPr="00D644B6" w14:paraId="7CAA0DF6" w14:textId="77777777" w:rsidTr="008551C0">
        <w:tc>
          <w:tcPr>
            <w:tcW w:w="3202" w:type="dxa"/>
          </w:tcPr>
          <w:p w14:paraId="5A1A04D4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0A0A0B"/>
              </w:rPr>
            </w:pPr>
            <w:r w:rsidRPr="00D644B6">
              <w:rPr>
                <w:rFonts w:asciiTheme="minorHAnsi" w:eastAsiaTheme="minorHAnsi" w:hAnsiTheme="minorHAnsi" w:cstheme="minorHAnsi"/>
                <w:color w:val="0A0A0B"/>
              </w:rPr>
              <w:t>Pupil Premium and Sport Premium Information</w:t>
            </w:r>
          </w:p>
          <w:p w14:paraId="6BBD400E" w14:textId="42733DE3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02121"/>
              </w:rPr>
            </w:pPr>
          </w:p>
        </w:tc>
        <w:tc>
          <w:tcPr>
            <w:tcW w:w="5506" w:type="dxa"/>
          </w:tcPr>
          <w:p w14:paraId="10F0DAA1" w14:textId="73006D43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726C9BAC" w14:textId="40F35319" w:rsidR="00205AC7" w:rsidRDefault="00FD09F0" w:rsidP="00205AC7">
            <w:pPr>
              <w:pStyle w:val="Heading1"/>
              <w:spacing w:line="237" w:lineRule="exact"/>
              <w:ind w:left="0"/>
            </w:pPr>
            <w:hyperlink r:id="rId18" w:history="1">
              <w:r w:rsidR="00205AC7">
                <w:rPr>
                  <w:rStyle w:val="Hyperlink"/>
                </w:rPr>
                <w:t>The Federation of Robert Piggott Infant and Junior Schools - PE and Sport Information</w:t>
              </w:r>
            </w:hyperlink>
          </w:p>
          <w:p w14:paraId="51C7C038" w14:textId="772611E3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8920BD" w14:textId="008F6D2C" w:rsidR="00205AC7" w:rsidRDefault="00FD09F0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="00205AC7">
                <w:rPr>
                  <w:rStyle w:val="Hyperlink"/>
                </w:rPr>
                <w:t>The Federation of Robert Piggott Infant and Junior Schools - Pupil Premium</w:t>
              </w:r>
            </w:hyperlink>
          </w:p>
          <w:p w14:paraId="1487D414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549C01" w14:textId="77777777" w:rsidR="00205AC7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3EF1D4D0" w14:textId="77777777" w:rsidR="00205AC7" w:rsidRPr="00D644B6" w:rsidRDefault="00205AC7" w:rsidP="00205AC7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564F4B80" w14:textId="39DFB984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76EAC26E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CF4783" w14:textId="77777777" w:rsidR="00205AC7" w:rsidRPr="00280CBE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0CBE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25EE14C8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7E267F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685D96" w14:textId="77777777" w:rsidR="00205AC7" w:rsidRPr="00280CBE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0CBE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4C3F1B59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B02FF1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26248C" w14:textId="77777777" w:rsidR="00205AC7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3B10556D" w14:textId="2C090FCF" w:rsidR="00205AC7" w:rsidRPr="00D644B6" w:rsidRDefault="00205AC7" w:rsidP="00205AC7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0DB1D07" w14:textId="32C97897" w:rsidR="407F6354" w:rsidRPr="00D644B6" w:rsidRDefault="407F6354" w:rsidP="407F6354">
      <w:pPr>
        <w:pStyle w:val="Heading1"/>
        <w:spacing w:line="237" w:lineRule="exact"/>
        <w:rPr>
          <w:rFonts w:asciiTheme="minorHAnsi" w:hAnsiTheme="minorHAnsi" w:cstheme="minorHAnsi"/>
          <w:sz w:val="22"/>
          <w:szCs w:val="22"/>
        </w:rPr>
      </w:pPr>
    </w:p>
    <w:p w14:paraId="7622EB16" w14:textId="40E18BBB" w:rsidR="008617F4" w:rsidRDefault="008617F4">
      <w:pPr>
        <w:rPr>
          <w:rFonts w:asciiTheme="minorHAnsi" w:eastAsia="Calibri" w:hAnsiTheme="minorHAnsi" w:cstheme="minorHAnsi"/>
          <w:b/>
          <w:bCs/>
        </w:rPr>
      </w:pPr>
      <w:r>
        <w:rPr>
          <w:rFonts w:asciiTheme="minorHAnsi" w:hAnsiTheme="minorHAnsi" w:cstheme="minorHAnsi"/>
        </w:rPr>
        <w:br w:type="page"/>
      </w:r>
    </w:p>
    <w:tbl>
      <w:tblPr>
        <w:tblStyle w:val="TableGrid"/>
        <w:tblW w:w="0" w:type="auto"/>
        <w:tblInd w:w="218" w:type="dxa"/>
        <w:tblLook w:val="04A0" w:firstRow="1" w:lastRow="0" w:firstColumn="1" w:lastColumn="0" w:noHBand="0" w:noVBand="1"/>
      </w:tblPr>
      <w:tblGrid>
        <w:gridCol w:w="3202"/>
        <w:gridCol w:w="5506"/>
        <w:gridCol w:w="883"/>
      </w:tblGrid>
      <w:tr w:rsidR="002557F6" w:rsidRPr="00D644B6" w14:paraId="6F4D814B" w14:textId="77777777" w:rsidTr="00166885">
        <w:tc>
          <w:tcPr>
            <w:tcW w:w="3202" w:type="dxa"/>
          </w:tcPr>
          <w:p w14:paraId="1626C952" w14:textId="77777777" w:rsidR="002557F6" w:rsidRPr="00280CBE" w:rsidRDefault="002557F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lastRenderedPageBreak/>
              <w:t>Information</w:t>
            </w:r>
          </w:p>
        </w:tc>
        <w:tc>
          <w:tcPr>
            <w:tcW w:w="5506" w:type="dxa"/>
          </w:tcPr>
          <w:p w14:paraId="6905FED1" w14:textId="77777777" w:rsidR="002557F6" w:rsidRPr="00280CBE" w:rsidRDefault="002557F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How the information can be obtained</w:t>
            </w:r>
          </w:p>
        </w:tc>
        <w:tc>
          <w:tcPr>
            <w:tcW w:w="883" w:type="dxa"/>
          </w:tcPr>
          <w:p w14:paraId="260D8253" w14:textId="77777777" w:rsidR="002557F6" w:rsidRPr="00280CBE" w:rsidRDefault="002557F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Cost</w:t>
            </w:r>
          </w:p>
        </w:tc>
      </w:tr>
      <w:tr w:rsidR="002557F6" w:rsidRPr="00D644B6" w14:paraId="6B66CD8F" w14:textId="77777777" w:rsidTr="00166885">
        <w:tc>
          <w:tcPr>
            <w:tcW w:w="9591" w:type="dxa"/>
            <w:gridSpan w:val="3"/>
          </w:tcPr>
          <w:p w14:paraId="7BAD3226" w14:textId="77777777" w:rsidR="002557F6" w:rsidRPr="00D644B6" w:rsidRDefault="002557F6" w:rsidP="002557F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0C0D0E"/>
              </w:rPr>
            </w:pPr>
            <w:r w:rsidRPr="00D644B6">
              <w:rPr>
                <w:rFonts w:asciiTheme="minorHAnsi" w:eastAsiaTheme="minorHAnsi" w:hAnsiTheme="minorHAnsi" w:cstheme="minorHAnsi"/>
                <w:b/>
                <w:bCs/>
                <w:color w:val="0C0D0E"/>
              </w:rPr>
              <w:t xml:space="preserve">Class four: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Ho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w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we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make de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cisions (decisio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n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making processes and records of decisions)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(cu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rrent</w:t>
            </w:r>
          </w:p>
          <w:p w14:paraId="4D73B801" w14:textId="3E69C528" w:rsidR="002557F6" w:rsidRPr="00D644B6" w:rsidRDefault="002557F6" w:rsidP="002557F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  <w:sz w:val="22"/>
                <w:szCs w:val="22"/>
              </w:rPr>
              <w:t xml:space="preserve">and previous three </w:t>
            </w:r>
            <w:r w:rsidRPr="00D644B6">
              <w:rPr>
                <w:rFonts w:asciiTheme="minorHAnsi" w:eastAsiaTheme="minorHAnsi" w:hAnsiTheme="minorHAnsi" w:cstheme="minorHAnsi"/>
                <w:color w:val="333435"/>
                <w:sz w:val="22"/>
                <w:szCs w:val="22"/>
              </w:rPr>
              <w:t xml:space="preserve">years, </w:t>
            </w:r>
            <w:r w:rsidRPr="00D644B6">
              <w:rPr>
                <w:rFonts w:asciiTheme="minorHAnsi" w:eastAsiaTheme="minorHAnsi" w:hAnsiTheme="minorHAnsi" w:cstheme="minorHAnsi"/>
                <w:color w:val="212223"/>
                <w:sz w:val="22"/>
                <w:szCs w:val="22"/>
              </w:rPr>
              <w:t xml:space="preserve">as a </w:t>
            </w:r>
            <w:r w:rsidRPr="00D644B6">
              <w:rPr>
                <w:rFonts w:asciiTheme="minorHAnsi" w:eastAsiaTheme="minorHAnsi" w:hAnsiTheme="minorHAnsi" w:cstheme="minorHAnsi"/>
                <w:color w:val="0C0D0E"/>
                <w:sz w:val="22"/>
                <w:szCs w:val="22"/>
              </w:rPr>
              <w:t>m</w:t>
            </w:r>
            <w:r w:rsidRPr="00D644B6">
              <w:rPr>
                <w:rFonts w:asciiTheme="minorHAnsi" w:eastAsiaTheme="minorHAnsi" w:hAnsiTheme="minorHAnsi" w:cstheme="minorHAnsi"/>
                <w:color w:val="333435"/>
                <w:sz w:val="22"/>
                <w:szCs w:val="22"/>
              </w:rPr>
              <w:t>inimum)</w:t>
            </w:r>
          </w:p>
        </w:tc>
      </w:tr>
      <w:tr w:rsidR="002557F6" w:rsidRPr="00D644B6" w14:paraId="50F7306E" w14:textId="77777777" w:rsidTr="00166885">
        <w:tc>
          <w:tcPr>
            <w:tcW w:w="3202" w:type="dxa"/>
          </w:tcPr>
          <w:p w14:paraId="3EEFF53A" w14:textId="28B54C71" w:rsidR="002557F6" w:rsidRPr="00D644B6" w:rsidRDefault="002557F6" w:rsidP="00280CBE">
            <w:pPr>
              <w:widowControl/>
              <w:adjustRightInd w:val="0"/>
              <w:rPr>
                <w:rFonts w:asciiTheme="minorHAnsi" w:hAnsiTheme="minorHAnsi" w:cstheme="minorHAnsi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Admissions policy/ decisions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(no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t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individual</w:t>
            </w:r>
            <w:r w:rsidR="00280CBE">
              <w:rPr>
                <w:rFonts w:asciiTheme="minorHAnsi" w:eastAsiaTheme="minorHAnsi" w:hAnsiTheme="minorHAnsi" w:cstheme="minorHAnsi"/>
                <w:color w:val="212223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admission decisions)</w:t>
            </w:r>
          </w:p>
        </w:tc>
        <w:tc>
          <w:tcPr>
            <w:tcW w:w="5506" w:type="dxa"/>
          </w:tcPr>
          <w:p w14:paraId="27377D17" w14:textId="77777777" w:rsidR="002557F6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27B8F431" w14:textId="77777777" w:rsidR="00280CBE" w:rsidRDefault="00FD09F0" w:rsidP="00166885">
            <w:pPr>
              <w:pStyle w:val="Heading1"/>
              <w:spacing w:line="237" w:lineRule="exact"/>
              <w:ind w:left="0"/>
            </w:pPr>
            <w:hyperlink r:id="rId20" w:history="1">
              <w:r w:rsidR="00280CBE">
                <w:rPr>
                  <w:rStyle w:val="Hyperlink"/>
                </w:rPr>
                <w:t>The Federation of Robert Piggott Infant and Junior Schools - Admissions &amp; Tours of School</w:t>
              </w:r>
            </w:hyperlink>
          </w:p>
          <w:p w14:paraId="35CFAC46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B358F3" w14:textId="77777777" w:rsidR="00280CBE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6268269C" w14:textId="77777777" w:rsidR="00280CBE" w:rsidRPr="00D644B6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169F97D3" w14:textId="6ADF1714" w:rsidR="00280CBE" w:rsidRPr="00D644B6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4D7780F0" w14:textId="77777777" w:rsidR="00280CBE" w:rsidRP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0CBE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7C9A4350" w14:textId="77777777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1542E2" w14:textId="77777777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B3A474" w14:textId="77777777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039046C2" w14:textId="77777777" w:rsidR="002557F6" w:rsidRPr="00D644B6" w:rsidRDefault="002557F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80CBE" w:rsidRPr="00D644B6" w14:paraId="51055A8F" w14:textId="77777777" w:rsidTr="00166885">
        <w:tc>
          <w:tcPr>
            <w:tcW w:w="3202" w:type="dxa"/>
          </w:tcPr>
          <w:p w14:paraId="3609CF64" w14:textId="25AAAEA6" w:rsidR="00280CBE" w:rsidRPr="00D644B6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02121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Agendas and minutes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of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meetings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of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the</w:t>
            </w:r>
            <w:r>
              <w:rPr>
                <w:rFonts w:asciiTheme="minorHAnsi" w:eastAsiaTheme="minorHAnsi" w:hAnsiTheme="minorHAnsi" w:cstheme="minorHAnsi"/>
                <w:color w:val="212223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governing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body and its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commi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tt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ees (N.B.</w:t>
            </w:r>
            <w:r>
              <w:rPr>
                <w:rFonts w:asciiTheme="minorHAnsi" w:eastAsiaTheme="minorHAnsi" w:hAnsiTheme="minorHAnsi" w:cstheme="minorHAnsi"/>
                <w:color w:val="333435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this will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exclude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information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that is properly</w:t>
            </w:r>
            <w:r>
              <w:rPr>
                <w:rFonts w:asciiTheme="minorHAnsi" w:eastAsiaTheme="minorHAnsi" w:hAnsiTheme="minorHAnsi" w:cstheme="minorHAnsi"/>
                <w:color w:val="212223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regarded as private to the meetings)</w:t>
            </w:r>
          </w:p>
        </w:tc>
        <w:tc>
          <w:tcPr>
            <w:tcW w:w="5506" w:type="dxa"/>
          </w:tcPr>
          <w:p w14:paraId="5057F179" w14:textId="77777777" w:rsidR="00280CBE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58D79768" w14:textId="77777777" w:rsidR="00280CBE" w:rsidRPr="00D644B6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31660A98" w14:textId="77777777" w:rsidR="00280CBE" w:rsidRPr="00D644B6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32B125D6" w14:textId="61D85290" w:rsidR="00280CBE" w:rsidRPr="00D644B6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205AC7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</w:t>
            </w:r>
          </w:p>
        </w:tc>
      </w:tr>
    </w:tbl>
    <w:p w14:paraId="07D60461" w14:textId="77777777" w:rsidR="002557F6" w:rsidRPr="00D644B6" w:rsidRDefault="002557F6" w:rsidP="407F6354">
      <w:pPr>
        <w:pStyle w:val="Heading1"/>
        <w:spacing w:line="237" w:lineRule="exact"/>
        <w:rPr>
          <w:rFonts w:asciiTheme="minorHAnsi" w:hAnsiTheme="minorHAnsi" w:cstheme="minorHAnsi"/>
          <w:sz w:val="22"/>
          <w:szCs w:val="22"/>
        </w:rPr>
      </w:pPr>
    </w:p>
    <w:p w14:paraId="1AD4269B" w14:textId="176F32F8" w:rsidR="407F6354" w:rsidRPr="00D644B6" w:rsidRDefault="407F6354" w:rsidP="407F6354">
      <w:pPr>
        <w:pStyle w:val="Heading1"/>
        <w:spacing w:line="237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218" w:type="dxa"/>
        <w:tblLook w:val="04A0" w:firstRow="1" w:lastRow="0" w:firstColumn="1" w:lastColumn="0" w:noHBand="0" w:noVBand="1"/>
      </w:tblPr>
      <w:tblGrid>
        <w:gridCol w:w="3202"/>
        <w:gridCol w:w="5506"/>
        <w:gridCol w:w="883"/>
      </w:tblGrid>
      <w:tr w:rsidR="002557F6" w:rsidRPr="00D644B6" w14:paraId="06CE9CFF" w14:textId="77777777" w:rsidTr="00166885">
        <w:tc>
          <w:tcPr>
            <w:tcW w:w="3202" w:type="dxa"/>
          </w:tcPr>
          <w:p w14:paraId="60003615" w14:textId="77777777" w:rsidR="002557F6" w:rsidRPr="00280CBE" w:rsidRDefault="002557F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Information</w:t>
            </w:r>
          </w:p>
        </w:tc>
        <w:tc>
          <w:tcPr>
            <w:tcW w:w="5506" w:type="dxa"/>
          </w:tcPr>
          <w:p w14:paraId="0327ABEF" w14:textId="77777777" w:rsidR="002557F6" w:rsidRPr="00280CBE" w:rsidRDefault="002557F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How the information can be obtained</w:t>
            </w:r>
          </w:p>
        </w:tc>
        <w:tc>
          <w:tcPr>
            <w:tcW w:w="883" w:type="dxa"/>
          </w:tcPr>
          <w:p w14:paraId="23FB9D4F" w14:textId="77777777" w:rsidR="002557F6" w:rsidRPr="00280CBE" w:rsidRDefault="002557F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Cost</w:t>
            </w:r>
          </w:p>
        </w:tc>
      </w:tr>
      <w:tr w:rsidR="002557F6" w:rsidRPr="00D644B6" w14:paraId="33C64A7A" w14:textId="77777777" w:rsidTr="00166885">
        <w:tc>
          <w:tcPr>
            <w:tcW w:w="9591" w:type="dxa"/>
            <w:gridSpan w:val="3"/>
          </w:tcPr>
          <w:p w14:paraId="26C30FEC" w14:textId="77777777" w:rsidR="002557F6" w:rsidRPr="00D644B6" w:rsidRDefault="002557F6" w:rsidP="002557F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333435"/>
              </w:rPr>
            </w:pPr>
            <w:r w:rsidRPr="00D644B6">
              <w:rPr>
                <w:rFonts w:asciiTheme="minorHAnsi" w:eastAsiaTheme="minorHAnsi" w:hAnsiTheme="minorHAnsi" w:cstheme="minorHAnsi"/>
                <w:b/>
                <w:bCs/>
                <w:color w:val="0C0D0E"/>
              </w:rPr>
              <w:t xml:space="preserve">Class five: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our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policies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and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procedures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(current written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protocols</w:t>
            </w:r>
            <w:r w:rsidRPr="00D644B6">
              <w:rPr>
                <w:rFonts w:asciiTheme="minorHAnsi" w:eastAsiaTheme="minorHAnsi" w:hAnsiTheme="minorHAnsi" w:cstheme="minorHAnsi"/>
                <w:color w:val="474849"/>
              </w:rPr>
              <w:t xml:space="preserve">,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policies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and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procedures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for</w:t>
            </w:r>
          </w:p>
          <w:p w14:paraId="2446A362" w14:textId="77777777" w:rsidR="002557F6" w:rsidRPr="00D644B6" w:rsidRDefault="002557F6" w:rsidP="002557F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12223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delivering our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services and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responsibilities)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(cu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rrent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information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only;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as a minimum these must</w:t>
            </w:r>
          </w:p>
          <w:p w14:paraId="44F6A77D" w14:textId="77777777" w:rsidR="002557F6" w:rsidRPr="00D644B6" w:rsidRDefault="002557F6" w:rsidP="002557F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333435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include policies, procedures and documents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that the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school is required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to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have by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statu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t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or by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its</w:t>
            </w:r>
          </w:p>
          <w:p w14:paraId="45844BCA" w14:textId="77777777" w:rsidR="002557F6" w:rsidRPr="00D644B6" w:rsidRDefault="002557F6" w:rsidP="002557F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333435"/>
              </w:rPr>
            </w:pP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fu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nding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agreement or equivalent,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or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by the English government</w:t>
            </w:r>
            <w:r w:rsidRPr="00D644B6">
              <w:rPr>
                <w:rFonts w:asciiTheme="minorHAnsi" w:eastAsiaTheme="minorHAnsi" w:hAnsiTheme="minorHAnsi" w:cstheme="minorHAnsi"/>
                <w:color w:val="474849"/>
              </w:rPr>
              <w:t xml:space="preserve">.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Th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ese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will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include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policies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and</w:t>
            </w:r>
          </w:p>
          <w:p w14:paraId="51BBFC2E" w14:textId="7F5C5501" w:rsidR="002557F6" w:rsidRPr="00D644B6" w:rsidRDefault="002557F6" w:rsidP="002557F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  <w:sz w:val="22"/>
                <w:szCs w:val="22"/>
              </w:rPr>
              <w:t xml:space="preserve">procedures for handling </w:t>
            </w:r>
            <w:r w:rsidRPr="00D644B6">
              <w:rPr>
                <w:rFonts w:asciiTheme="minorHAnsi" w:eastAsiaTheme="minorHAnsi" w:hAnsiTheme="minorHAnsi" w:cstheme="minorHAnsi"/>
                <w:color w:val="0C0D0E"/>
                <w:sz w:val="22"/>
                <w:szCs w:val="22"/>
              </w:rPr>
              <w:t xml:space="preserve">information </w:t>
            </w:r>
            <w:r w:rsidRPr="00D644B6">
              <w:rPr>
                <w:rFonts w:asciiTheme="minorHAnsi" w:eastAsiaTheme="minorHAnsi" w:hAnsiTheme="minorHAnsi" w:cstheme="minorHAnsi"/>
                <w:color w:val="212223"/>
                <w:sz w:val="22"/>
                <w:szCs w:val="22"/>
              </w:rPr>
              <w:t>requests)</w:t>
            </w:r>
          </w:p>
        </w:tc>
      </w:tr>
      <w:tr w:rsidR="002557F6" w:rsidRPr="00D644B6" w14:paraId="1B1E42A3" w14:textId="77777777" w:rsidTr="00166885">
        <w:tc>
          <w:tcPr>
            <w:tcW w:w="3202" w:type="dxa"/>
          </w:tcPr>
          <w:p w14:paraId="537BC4B0" w14:textId="6DCE78D7" w:rsidR="002557F6" w:rsidRPr="00D644B6" w:rsidRDefault="002557F6" w:rsidP="00280CBE">
            <w:pPr>
              <w:widowControl/>
              <w:adjustRightInd w:val="0"/>
              <w:rPr>
                <w:rFonts w:asciiTheme="minorHAnsi" w:hAnsiTheme="minorHAnsi" w:cstheme="minorHAnsi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Records management and personal data</w:t>
            </w:r>
            <w:r w:rsidR="00280CBE">
              <w:rPr>
                <w:rFonts w:asciiTheme="minorHAnsi" w:eastAsiaTheme="minorHAnsi" w:hAnsiTheme="minorHAnsi" w:cstheme="minorHAnsi"/>
                <w:color w:val="212223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policies,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includi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n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g:</w:t>
            </w:r>
            <w:r w:rsidR="00280CBE">
              <w:rPr>
                <w:rFonts w:asciiTheme="minorHAnsi" w:eastAsiaTheme="minorHAnsi" w:hAnsiTheme="minorHAnsi" w:cstheme="minorHAnsi"/>
                <w:color w:val="333435"/>
              </w:rPr>
              <w:br/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•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information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secu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rit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y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policies</w:t>
            </w:r>
            <w:r w:rsidR="00280CBE">
              <w:rPr>
                <w:rFonts w:asciiTheme="minorHAnsi" w:eastAsiaTheme="minorHAnsi" w:hAnsiTheme="minorHAnsi" w:cstheme="minorHAnsi"/>
                <w:color w:val="212223"/>
              </w:rPr>
              <w:br/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•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records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retention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,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destruction and</w:t>
            </w:r>
            <w:r w:rsidR="00280CBE">
              <w:rPr>
                <w:rFonts w:asciiTheme="minorHAnsi" w:eastAsiaTheme="minorHAnsi" w:hAnsiTheme="minorHAnsi" w:cstheme="minorHAnsi"/>
                <w:color w:val="212223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archive policies</w:t>
            </w:r>
            <w:r w:rsidR="00280CBE">
              <w:rPr>
                <w:rFonts w:asciiTheme="minorHAnsi" w:eastAsiaTheme="minorHAnsi" w:hAnsiTheme="minorHAnsi" w:cstheme="minorHAnsi"/>
                <w:color w:val="212223"/>
              </w:rPr>
              <w:br/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•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data protection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(i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ncluding</w:t>
            </w:r>
            <w:r w:rsidR="00280CBE">
              <w:rPr>
                <w:rFonts w:asciiTheme="minorHAnsi" w:eastAsiaTheme="minorHAnsi" w:hAnsiTheme="minorHAnsi" w:cstheme="minorHAnsi"/>
                <w:color w:val="0C0D0E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information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shari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 xml:space="preserve">ng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policies)</w:t>
            </w:r>
          </w:p>
        </w:tc>
        <w:tc>
          <w:tcPr>
            <w:tcW w:w="5506" w:type="dxa"/>
          </w:tcPr>
          <w:p w14:paraId="44446A2A" w14:textId="77777777" w:rsidR="002557F6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440A355C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0CBE">
              <w:rPr>
                <w:rFonts w:asciiTheme="minorHAnsi" w:hAnsiTheme="minorHAnsi" w:cstheme="minorHAnsi"/>
                <w:b w:val="0"/>
                <w:sz w:val="22"/>
                <w:szCs w:val="22"/>
              </w:rPr>
              <w:t>Link TBC</w:t>
            </w:r>
          </w:p>
          <w:p w14:paraId="6606E7EF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02C6FB23" w14:textId="77777777" w:rsidR="00280CBE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269D2158" w14:textId="77777777" w:rsidR="00280CBE" w:rsidRPr="00D644B6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4E358827" w14:textId="56ADD666" w:rsidR="00280CBE" w:rsidRP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83" w:type="dxa"/>
          </w:tcPr>
          <w:p w14:paraId="6D487CE2" w14:textId="77777777" w:rsidR="002557F6" w:rsidRP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0CBE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3DD0B422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4F899E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3C7D07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72A1C8" w14:textId="77777777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76B50F70" w14:textId="699555C0" w:rsidR="00280CBE" w:rsidRPr="00D644B6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57F6" w:rsidRPr="00D644B6" w14:paraId="3C7DFE58" w14:textId="77777777" w:rsidTr="00166885">
        <w:tc>
          <w:tcPr>
            <w:tcW w:w="3202" w:type="dxa"/>
          </w:tcPr>
          <w:p w14:paraId="1E8C105D" w14:textId="77777777" w:rsidR="002557F6" w:rsidRPr="00D644B6" w:rsidRDefault="002557F6" w:rsidP="002557F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12223"/>
              </w:rPr>
            </w:pP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Charging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regimes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and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policies</w:t>
            </w:r>
          </w:p>
          <w:p w14:paraId="32B08BA4" w14:textId="2A5CCFF4" w:rsidR="002557F6" w:rsidRPr="00D644B6" w:rsidRDefault="002557F6" w:rsidP="002557F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12223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This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should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include details of any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sta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tut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ory</w:t>
            </w:r>
            <w:r w:rsidR="00280CBE">
              <w:rPr>
                <w:rFonts w:asciiTheme="minorHAnsi" w:eastAsiaTheme="minorHAnsi" w:hAnsiTheme="minorHAnsi" w:cstheme="minorHAnsi"/>
                <w:color w:val="333435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charging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regimes.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Charging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policies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should</w:t>
            </w:r>
            <w:r w:rsidR="00280CBE">
              <w:rPr>
                <w:rFonts w:asciiTheme="minorHAnsi" w:eastAsiaTheme="minorHAnsi" w:hAnsiTheme="minorHAnsi" w:cstheme="minorHAnsi"/>
                <w:color w:val="333435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include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cha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rg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es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made for information</w:t>
            </w:r>
          </w:p>
          <w:p w14:paraId="1FD047CE" w14:textId="19119BCF" w:rsidR="002557F6" w:rsidRPr="00D644B6" w:rsidRDefault="002557F6" w:rsidP="002557F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12223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rout</w:t>
            </w:r>
            <w:r w:rsidRPr="00D644B6">
              <w:rPr>
                <w:rFonts w:asciiTheme="minorHAnsi" w:eastAsiaTheme="minorHAnsi" w:hAnsiTheme="minorHAnsi" w:cstheme="minorHAnsi"/>
                <w:color w:val="474849"/>
              </w:rPr>
              <w:t>i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nely publi</w:t>
            </w:r>
            <w:r w:rsidRPr="00D644B6">
              <w:rPr>
                <w:rFonts w:asciiTheme="minorHAnsi" w:eastAsiaTheme="minorHAnsi" w:hAnsiTheme="minorHAnsi" w:cstheme="minorHAnsi"/>
                <w:color w:val="474849"/>
              </w:rPr>
              <w:t>s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hed.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They should clearly</w:t>
            </w:r>
            <w:r w:rsidR="00280CBE">
              <w:rPr>
                <w:rFonts w:asciiTheme="minorHAnsi" w:eastAsiaTheme="minorHAnsi" w:hAnsiTheme="minorHAnsi" w:cstheme="minorHAnsi"/>
                <w:color w:val="333435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474849"/>
              </w:rPr>
              <w:t>s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tat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what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costs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are to be recovered, the</w:t>
            </w:r>
            <w:r w:rsidR="00280CBE">
              <w:rPr>
                <w:rFonts w:asciiTheme="minorHAnsi" w:eastAsiaTheme="minorHAnsi" w:hAnsiTheme="minorHAnsi" w:cstheme="minorHAnsi"/>
                <w:color w:val="212223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basis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on which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they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are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made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and how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th</w:t>
            </w:r>
            <w:r w:rsidRPr="00D644B6">
              <w:rPr>
                <w:rFonts w:asciiTheme="minorHAnsi" w:eastAsiaTheme="minorHAnsi" w:hAnsiTheme="minorHAnsi" w:cstheme="minorHAnsi"/>
                <w:color w:val="474849"/>
              </w:rPr>
              <w:t>ey</w:t>
            </w:r>
            <w:r w:rsidR="00280CBE">
              <w:rPr>
                <w:rFonts w:asciiTheme="minorHAnsi" w:eastAsiaTheme="minorHAnsi" w:hAnsiTheme="minorHAnsi" w:cstheme="minorHAnsi"/>
                <w:color w:val="474849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are calculated.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If the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school charges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a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fee</w:t>
            </w:r>
            <w:r w:rsidR="00280CBE">
              <w:rPr>
                <w:rFonts w:asciiTheme="minorHAnsi" w:eastAsiaTheme="minorHAnsi" w:hAnsiTheme="minorHAnsi" w:cstheme="minorHAnsi"/>
                <w:color w:val="333435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for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r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e-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li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censing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the use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of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datasets</w:t>
            </w:r>
            <w:r w:rsidRPr="00D644B6">
              <w:rPr>
                <w:rFonts w:asciiTheme="minorHAnsi" w:eastAsiaTheme="minorHAnsi" w:hAnsiTheme="minorHAnsi" w:cstheme="minorHAnsi"/>
                <w:color w:val="474849"/>
              </w:rPr>
              <w:t xml:space="preserve">,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it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s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hould</w:t>
            </w:r>
            <w:r w:rsidR="00280CBE">
              <w:rPr>
                <w:rFonts w:asciiTheme="minorHAnsi" w:eastAsiaTheme="minorHAnsi" w:hAnsiTheme="minorHAnsi" w:cstheme="minorHAnsi"/>
                <w:color w:val="0C0D0E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s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t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>a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t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in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it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s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guide how this i</w:t>
            </w:r>
            <w:r w:rsidRPr="00D644B6">
              <w:rPr>
                <w:rFonts w:asciiTheme="minorHAnsi" w:eastAsiaTheme="minorHAnsi" w:hAnsiTheme="minorHAnsi" w:cstheme="minorHAnsi"/>
                <w:color w:val="474849"/>
              </w:rPr>
              <w:t xml:space="preserve">s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calculated</w:t>
            </w:r>
          </w:p>
          <w:p w14:paraId="1473F741" w14:textId="6DD68451" w:rsidR="002557F6" w:rsidRPr="00D644B6" w:rsidRDefault="002557F6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202121"/>
              </w:rPr>
            </w:pP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(please see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'How to complete </w:t>
            </w:r>
            <w:r w:rsidRPr="00D644B6">
              <w:rPr>
                <w:rFonts w:asciiTheme="minorHAnsi" w:eastAsiaTheme="minorHAnsi" w:hAnsiTheme="minorHAnsi" w:cstheme="minorHAnsi"/>
                <w:color w:val="0C0D0E"/>
              </w:rPr>
              <w:t>th</w:t>
            </w:r>
            <w:r w:rsidRPr="00D644B6">
              <w:rPr>
                <w:rFonts w:asciiTheme="minorHAnsi" w:eastAsiaTheme="minorHAnsi" w:hAnsiTheme="minorHAnsi" w:cstheme="minorHAnsi"/>
                <w:color w:val="333435"/>
              </w:rPr>
              <w:t xml:space="preserve">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Guide to</w:t>
            </w:r>
            <w:r w:rsidR="00280CBE">
              <w:rPr>
                <w:rFonts w:asciiTheme="minorHAnsi" w:eastAsiaTheme="minorHAnsi" w:hAnsiTheme="minorHAnsi" w:cstheme="minorHAnsi"/>
                <w:color w:val="212223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information')</w:t>
            </w:r>
            <w:r w:rsidRPr="00D644B6">
              <w:rPr>
                <w:rFonts w:asciiTheme="minorHAnsi" w:eastAsiaTheme="minorHAnsi" w:hAnsiTheme="minorHAnsi" w:cstheme="minorHAnsi"/>
                <w:color w:val="474849"/>
              </w:rPr>
              <w:t>.</w:t>
            </w:r>
          </w:p>
        </w:tc>
        <w:tc>
          <w:tcPr>
            <w:tcW w:w="5506" w:type="dxa"/>
          </w:tcPr>
          <w:p w14:paraId="720E6193" w14:textId="21788193" w:rsidR="002557F6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410BCE38" w14:textId="77777777" w:rsidR="00280CBE" w:rsidRDefault="00FD09F0" w:rsidP="00166885">
            <w:pPr>
              <w:pStyle w:val="Heading1"/>
              <w:spacing w:line="237" w:lineRule="exact"/>
              <w:ind w:left="0"/>
            </w:pPr>
            <w:hyperlink r:id="rId21" w:history="1">
              <w:r w:rsidR="00280CBE">
                <w:rPr>
                  <w:rStyle w:val="Hyperlink"/>
                </w:rPr>
                <w:t>06.-Charging-and-Remissions-Policy-Nov-22.333802739.pdf</w:t>
              </w:r>
            </w:hyperlink>
          </w:p>
          <w:p w14:paraId="14C19C18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2431A0" w14:textId="77777777" w:rsidR="00280CBE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205AC7">
              <w:rPr>
                <w:rFonts w:asciiTheme="minorHAnsi" w:eastAsiaTheme="minorHAnsi" w:hAnsiTheme="minorHAnsi" w:cstheme="minorHAnsi"/>
                <w:b/>
                <w:color w:val="181818"/>
              </w:rPr>
              <w:t>Hard copy:</w:t>
            </w:r>
            <w:r w:rsidRPr="00D644B6">
              <w:rPr>
                <w:rFonts w:asciiTheme="minorHAnsi" w:eastAsiaTheme="minorHAnsi" w:hAnsiTheme="minorHAnsi" w:cstheme="minorHAnsi"/>
                <w:color w:val="181818"/>
              </w:rPr>
              <w:t xml:space="preserve"> </w:t>
            </w:r>
          </w:p>
          <w:p w14:paraId="2C90C502" w14:textId="77777777" w:rsidR="00280CBE" w:rsidRPr="00D644B6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3FE13408" w14:textId="7CF316E0" w:rsidR="00280CBE" w:rsidRPr="00D644B6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3F0B7AA9" w14:textId="77777777" w:rsidR="00280CBE" w:rsidRP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0CBE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366D82D5" w14:textId="77777777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40EC43" w14:textId="77777777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B499BD" w14:textId="77777777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7AA181" w14:textId="77777777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3D95F252" w14:textId="77777777" w:rsidR="002557F6" w:rsidRPr="00D644B6" w:rsidRDefault="002557F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80CBE" w:rsidRPr="00D644B6" w14:paraId="560E180F" w14:textId="77777777" w:rsidTr="00166885">
        <w:tc>
          <w:tcPr>
            <w:tcW w:w="3202" w:type="dxa"/>
          </w:tcPr>
          <w:p w14:paraId="681F9940" w14:textId="3B864BF8" w:rsidR="00280CBE" w:rsidRPr="00D644B6" w:rsidRDefault="00280CBE" w:rsidP="002557F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333435"/>
              </w:rPr>
            </w:pPr>
            <w:r>
              <w:rPr>
                <w:rFonts w:asciiTheme="minorHAnsi" w:eastAsiaTheme="minorHAnsi" w:hAnsiTheme="minorHAnsi" w:cstheme="minorHAnsi"/>
                <w:color w:val="333435"/>
              </w:rPr>
              <w:t>School Policies</w:t>
            </w:r>
          </w:p>
        </w:tc>
        <w:tc>
          <w:tcPr>
            <w:tcW w:w="5506" w:type="dxa"/>
          </w:tcPr>
          <w:p w14:paraId="3B56CE72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070CD849" w14:textId="77777777" w:rsidR="00280CBE" w:rsidRDefault="00FD09F0" w:rsidP="00166885">
            <w:pPr>
              <w:pStyle w:val="Heading1"/>
              <w:spacing w:line="237" w:lineRule="exact"/>
              <w:ind w:left="0"/>
            </w:pPr>
            <w:hyperlink r:id="rId22" w:history="1">
              <w:r w:rsidR="00280CBE">
                <w:rPr>
                  <w:rStyle w:val="Hyperlink"/>
                </w:rPr>
                <w:t xml:space="preserve">The Federation of Robert Piggott Infant and Junior </w:t>
              </w:r>
              <w:r w:rsidR="00280CBE">
                <w:rPr>
                  <w:rStyle w:val="Hyperlink"/>
                </w:rPr>
                <w:lastRenderedPageBreak/>
                <w:t>Schools - Policies</w:t>
              </w:r>
            </w:hyperlink>
          </w:p>
          <w:p w14:paraId="2091A26F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0B367B" w14:textId="77777777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Hard Copy:</w:t>
            </w:r>
          </w:p>
          <w:p w14:paraId="7535D2F7" w14:textId="77777777" w:rsidR="00280CBE" w:rsidRPr="00D644B6" w:rsidRDefault="00280CBE" w:rsidP="00280CBE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1F470B7C" w14:textId="40A52F0F" w:rsidR="00280CBE" w:rsidRDefault="00280CBE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7F7A5A62" w14:textId="77777777" w:rsidR="00280CBE" w:rsidRP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0CBE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Free</w:t>
            </w:r>
          </w:p>
          <w:p w14:paraId="13EA6661" w14:textId="77777777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0DF9E6" w14:textId="77777777" w:rsidR="00FA3D7A" w:rsidRDefault="00FA3D7A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642330FE" w14:textId="565CCC14" w:rsid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039068B8" w14:textId="77777777" w:rsidR="00280CBE" w:rsidRPr="00280CBE" w:rsidRDefault="00280CBE" w:rsidP="00280CBE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14:paraId="18BA5728" w14:textId="3070D4C6" w:rsidR="407F6354" w:rsidRPr="00D644B6" w:rsidRDefault="407F6354" w:rsidP="407F6354">
      <w:pPr>
        <w:pStyle w:val="Heading1"/>
        <w:spacing w:line="237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218" w:type="dxa"/>
        <w:tblLook w:val="04A0" w:firstRow="1" w:lastRow="0" w:firstColumn="1" w:lastColumn="0" w:noHBand="0" w:noVBand="1"/>
      </w:tblPr>
      <w:tblGrid>
        <w:gridCol w:w="3202"/>
        <w:gridCol w:w="5506"/>
        <w:gridCol w:w="883"/>
      </w:tblGrid>
      <w:tr w:rsidR="00D644B6" w:rsidRPr="00D644B6" w14:paraId="62234F91" w14:textId="77777777" w:rsidTr="00166885">
        <w:tc>
          <w:tcPr>
            <w:tcW w:w="3202" w:type="dxa"/>
          </w:tcPr>
          <w:p w14:paraId="2F61BCB6" w14:textId="77777777" w:rsidR="00D644B6" w:rsidRPr="00280CBE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Information</w:t>
            </w:r>
          </w:p>
        </w:tc>
        <w:tc>
          <w:tcPr>
            <w:tcW w:w="5506" w:type="dxa"/>
          </w:tcPr>
          <w:p w14:paraId="5391546E" w14:textId="77777777" w:rsidR="00D644B6" w:rsidRPr="00280CBE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How the information can be obtained</w:t>
            </w:r>
          </w:p>
        </w:tc>
        <w:tc>
          <w:tcPr>
            <w:tcW w:w="883" w:type="dxa"/>
          </w:tcPr>
          <w:p w14:paraId="0960D04A" w14:textId="77777777" w:rsidR="00D644B6" w:rsidRPr="00280CBE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80CBE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Cost</w:t>
            </w:r>
          </w:p>
        </w:tc>
      </w:tr>
      <w:tr w:rsidR="00D644B6" w:rsidRPr="00D644B6" w14:paraId="041DD532" w14:textId="77777777" w:rsidTr="00166885">
        <w:tc>
          <w:tcPr>
            <w:tcW w:w="9591" w:type="dxa"/>
            <w:gridSpan w:val="3"/>
          </w:tcPr>
          <w:p w14:paraId="31610906" w14:textId="77777777" w:rsidR="00D644B6" w:rsidRPr="00D644B6" w:rsidRDefault="00D644B6" w:rsidP="00D644B6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0A0B0B"/>
              </w:rPr>
            </w:pPr>
            <w:r w:rsidRPr="00D644B6">
              <w:rPr>
                <w:rFonts w:asciiTheme="minorHAnsi" w:eastAsiaTheme="minorHAnsi" w:hAnsiTheme="minorHAnsi" w:cstheme="minorHAnsi"/>
                <w:b/>
                <w:bCs/>
                <w:color w:val="0A0B0B"/>
              </w:rPr>
              <w:t xml:space="preserve">Class six: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Lists and registers 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 xml:space="preserve">(currently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maintained lists and registers only; </w:t>
            </w:r>
            <w:r w:rsidRPr="00D644B6">
              <w:rPr>
                <w:rFonts w:asciiTheme="minorHAnsi" w:eastAsiaTheme="minorHAnsi" w:hAnsiTheme="minorHAnsi" w:cstheme="minorHAnsi"/>
                <w:color w:val="0A0B0B"/>
              </w:rPr>
              <w:t xml:space="preserve">this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does not include </w:t>
            </w:r>
            <w:r w:rsidRPr="00D644B6">
              <w:rPr>
                <w:rFonts w:asciiTheme="minorHAnsi" w:eastAsiaTheme="minorHAnsi" w:hAnsiTheme="minorHAnsi" w:cstheme="minorHAnsi"/>
                <w:color w:val="0A0B0B"/>
              </w:rPr>
              <w:t>the</w:t>
            </w:r>
          </w:p>
          <w:p w14:paraId="29BAF38B" w14:textId="72A3FF2D" w:rsidR="00D644B6" w:rsidRPr="00D644B6" w:rsidRDefault="00D644B6" w:rsidP="00D644B6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  <w:sz w:val="22"/>
                <w:szCs w:val="22"/>
              </w:rPr>
              <w:t>attendance register)</w:t>
            </w:r>
          </w:p>
        </w:tc>
      </w:tr>
      <w:tr w:rsidR="00D644B6" w:rsidRPr="00D644B6" w14:paraId="70D16579" w14:textId="77777777" w:rsidTr="00166885">
        <w:tc>
          <w:tcPr>
            <w:tcW w:w="3202" w:type="dxa"/>
          </w:tcPr>
          <w:p w14:paraId="16D60F74" w14:textId="5EE3049D" w:rsidR="00D644B6" w:rsidRPr="00D644B6" w:rsidRDefault="00D644B6" w:rsidP="000427BB">
            <w:pPr>
              <w:widowControl/>
              <w:adjustRightInd w:val="0"/>
              <w:rPr>
                <w:rFonts w:asciiTheme="minorHAnsi" w:hAnsiTheme="minorHAnsi" w:cstheme="minorHAnsi"/>
              </w:rPr>
            </w:pP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Any </w:t>
            </w:r>
            <w:r w:rsidRPr="00D644B6">
              <w:rPr>
                <w:rFonts w:asciiTheme="minorHAnsi" w:eastAsiaTheme="minorHAnsi" w:hAnsiTheme="minorHAnsi" w:cstheme="minorHAnsi"/>
                <w:color w:val="0A0B0B"/>
              </w:rPr>
              <w:t>in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>forma</w:t>
            </w:r>
            <w:r w:rsidRPr="00D644B6">
              <w:rPr>
                <w:rFonts w:asciiTheme="minorHAnsi" w:eastAsiaTheme="minorHAnsi" w:hAnsiTheme="minorHAnsi" w:cstheme="minorHAnsi"/>
                <w:color w:val="0A0B0B"/>
              </w:rPr>
              <w:t>tio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 xml:space="preserve">n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the 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 xml:space="preserve">school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is 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>currently</w:t>
            </w:r>
            <w:r w:rsidR="00FA3D7A">
              <w:rPr>
                <w:rFonts w:asciiTheme="minorHAnsi" w:eastAsiaTheme="minorHAnsi" w:hAnsiTheme="minorHAnsi" w:cstheme="minorHAnsi"/>
                <w:color w:val="353636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legally required to hold </w:t>
            </w:r>
            <w:r w:rsidRPr="00D644B6">
              <w:rPr>
                <w:rFonts w:asciiTheme="minorHAnsi" w:eastAsiaTheme="minorHAnsi" w:hAnsiTheme="minorHAnsi" w:cstheme="minorHAnsi"/>
                <w:color w:val="0A0B0B"/>
              </w:rPr>
              <w:t xml:space="preserve">in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publicly available</w:t>
            </w:r>
            <w:r w:rsidR="000427BB">
              <w:rPr>
                <w:rFonts w:asciiTheme="minorHAnsi" w:eastAsiaTheme="minorHAnsi" w:hAnsiTheme="minorHAnsi" w:cstheme="minorHAnsi"/>
                <w:color w:val="212223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>registers</w:t>
            </w:r>
          </w:p>
        </w:tc>
        <w:tc>
          <w:tcPr>
            <w:tcW w:w="5506" w:type="dxa"/>
          </w:tcPr>
          <w:p w14:paraId="2D1B883E" w14:textId="0F6114C0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Inspection only – contact school</w:t>
            </w:r>
          </w:p>
        </w:tc>
        <w:tc>
          <w:tcPr>
            <w:tcW w:w="883" w:type="dxa"/>
          </w:tcPr>
          <w:p w14:paraId="144687B8" w14:textId="02212571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</w:tc>
      </w:tr>
    </w:tbl>
    <w:p w14:paraId="739F814D" w14:textId="49304ADA" w:rsidR="00D644B6" w:rsidRPr="00D644B6" w:rsidRDefault="00D644B6" w:rsidP="407F6354">
      <w:pPr>
        <w:pStyle w:val="Heading1"/>
        <w:spacing w:line="237" w:lineRule="exact"/>
        <w:rPr>
          <w:rFonts w:asciiTheme="minorHAnsi" w:hAnsiTheme="minorHAnsi" w:cstheme="minorHAnsi"/>
          <w:sz w:val="22"/>
          <w:szCs w:val="22"/>
        </w:rPr>
      </w:pPr>
    </w:p>
    <w:p w14:paraId="5CB46BFA" w14:textId="4CA61912" w:rsidR="00D644B6" w:rsidRPr="00D644B6" w:rsidRDefault="00D644B6" w:rsidP="407F6354">
      <w:pPr>
        <w:pStyle w:val="Heading1"/>
        <w:spacing w:line="237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218" w:type="dxa"/>
        <w:tblLook w:val="04A0" w:firstRow="1" w:lastRow="0" w:firstColumn="1" w:lastColumn="0" w:noHBand="0" w:noVBand="1"/>
      </w:tblPr>
      <w:tblGrid>
        <w:gridCol w:w="3202"/>
        <w:gridCol w:w="5506"/>
        <w:gridCol w:w="883"/>
      </w:tblGrid>
      <w:tr w:rsidR="00D644B6" w:rsidRPr="00D644B6" w14:paraId="2A3F0062" w14:textId="77777777" w:rsidTr="00166885">
        <w:tc>
          <w:tcPr>
            <w:tcW w:w="3202" w:type="dxa"/>
          </w:tcPr>
          <w:p w14:paraId="20CFEC5C" w14:textId="77777777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FA3D7A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Information</w:t>
            </w:r>
          </w:p>
        </w:tc>
        <w:tc>
          <w:tcPr>
            <w:tcW w:w="5506" w:type="dxa"/>
          </w:tcPr>
          <w:p w14:paraId="63AB566B" w14:textId="77777777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A3D7A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How the information can be obtained</w:t>
            </w:r>
          </w:p>
        </w:tc>
        <w:tc>
          <w:tcPr>
            <w:tcW w:w="883" w:type="dxa"/>
          </w:tcPr>
          <w:p w14:paraId="3F1F2E46" w14:textId="77777777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FA3D7A">
              <w:rPr>
                <w:rFonts w:asciiTheme="minorHAnsi" w:eastAsiaTheme="minorHAnsi" w:hAnsiTheme="minorHAnsi" w:cstheme="minorHAnsi"/>
                <w:bCs w:val="0"/>
                <w:color w:val="000000" w:themeColor="text1"/>
                <w:sz w:val="22"/>
                <w:szCs w:val="22"/>
              </w:rPr>
              <w:t>Cost</w:t>
            </w:r>
          </w:p>
        </w:tc>
      </w:tr>
      <w:tr w:rsidR="00D644B6" w:rsidRPr="00D644B6" w14:paraId="605F8312" w14:textId="77777777" w:rsidTr="00166885">
        <w:tc>
          <w:tcPr>
            <w:tcW w:w="9591" w:type="dxa"/>
            <w:gridSpan w:val="3"/>
          </w:tcPr>
          <w:p w14:paraId="364DC3DB" w14:textId="215BE58A" w:rsidR="00D644B6" w:rsidRPr="00D644B6" w:rsidRDefault="00D644B6" w:rsidP="00FA3D7A">
            <w:pPr>
              <w:widowControl/>
              <w:adjustRightInd w:val="0"/>
              <w:rPr>
                <w:rFonts w:asciiTheme="minorHAnsi" w:hAnsiTheme="minorHAnsi" w:cstheme="minorHAnsi"/>
              </w:rPr>
            </w:pPr>
            <w:r w:rsidRPr="00D644B6">
              <w:rPr>
                <w:rFonts w:asciiTheme="minorHAnsi" w:eastAsiaTheme="minorHAnsi" w:hAnsiTheme="minorHAnsi" w:cstheme="minorHAnsi"/>
                <w:b/>
                <w:bCs/>
                <w:color w:val="0A0B0B"/>
              </w:rPr>
              <w:t>Class seven</w:t>
            </w:r>
            <w:r w:rsidRPr="00D644B6">
              <w:rPr>
                <w:rFonts w:asciiTheme="minorHAnsi" w:eastAsiaTheme="minorHAnsi" w:hAnsiTheme="minorHAnsi" w:cstheme="minorHAnsi"/>
                <w:b/>
                <w:bCs/>
                <w:color w:val="353636"/>
              </w:rPr>
              <w:t xml:space="preserve">: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The services we offer 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 xml:space="preserve">(information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about the 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 xml:space="preserve">services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we 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 xml:space="preserve">offer,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including </w:t>
            </w:r>
            <w:r w:rsidRPr="00D644B6">
              <w:rPr>
                <w:rFonts w:asciiTheme="minorHAnsi" w:eastAsiaTheme="minorHAnsi" w:hAnsiTheme="minorHAnsi" w:cstheme="minorHAnsi"/>
                <w:color w:val="0A0B0B"/>
              </w:rPr>
              <w:t>leaflets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>,</w:t>
            </w:r>
            <w:r w:rsidR="00FA3D7A">
              <w:rPr>
                <w:rFonts w:asciiTheme="minorHAnsi" w:eastAsiaTheme="minorHAnsi" w:hAnsiTheme="minorHAnsi" w:cstheme="minorHAnsi"/>
                <w:color w:val="353636"/>
              </w:rPr>
              <w:t xml:space="preserve"> 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 xml:space="preserve">guidance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and newsletters produced for the public and businesses) 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 xml:space="preserve">(current </w:t>
            </w:r>
            <w:r w:rsidRPr="00D644B6">
              <w:rPr>
                <w:rFonts w:asciiTheme="minorHAnsi" w:eastAsiaTheme="minorHAnsi" w:hAnsiTheme="minorHAnsi" w:cstheme="minorHAnsi"/>
                <w:color w:val="212223"/>
              </w:rPr>
              <w:t xml:space="preserve">information 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>on</w:t>
            </w:r>
            <w:r w:rsidRPr="00D644B6">
              <w:rPr>
                <w:rFonts w:asciiTheme="minorHAnsi" w:eastAsiaTheme="minorHAnsi" w:hAnsiTheme="minorHAnsi" w:cstheme="minorHAnsi"/>
                <w:color w:val="0A0B0B"/>
              </w:rPr>
              <w:t>l</w:t>
            </w:r>
            <w:r w:rsidRPr="00D644B6">
              <w:rPr>
                <w:rFonts w:asciiTheme="minorHAnsi" w:eastAsiaTheme="minorHAnsi" w:hAnsiTheme="minorHAnsi" w:cstheme="minorHAnsi"/>
                <w:color w:val="353636"/>
              </w:rPr>
              <w:t>y)</w:t>
            </w:r>
          </w:p>
        </w:tc>
      </w:tr>
      <w:tr w:rsidR="00D644B6" w:rsidRPr="00D644B6" w14:paraId="09D2659A" w14:textId="77777777" w:rsidTr="00166885">
        <w:tc>
          <w:tcPr>
            <w:tcW w:w="3202" w:type="dxa"/>
          </w:tcPr>
          <w:p w14:paraId="35AB496B" w14:textId="7D5C7651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After School and Lunchtime Clubs</w:t>
            </w:r>
          </w:p>
        </w:tc>
        <w:tc>
          <w:tcPr>
            <w:tcW w:w="5506" w:type="dxa"/>
          </w:tcPr>
          <w:p w14:paraId="0673F128" w14:textId="77777777" w:rsidR="00D644B6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296B59E2" w14:textId="77777777" w:rsidR="00FA3D7A" w:rsidRDefault="00FD09F0" w:rsidP="00166885">
            <w:pPr>
              <w:pStyle w:val="Heading1"/>
              <w:spacing w:line="237" w:lineRule="exact"/>
              <w:ind w:left="0"/>
            </w:pPr>
            <w:hyperlink r:id="rId23" w:history="1">
              <w:r w:rsidR="00FA3D7A">
                <w:rPr>
                  <w:rStyle w:val="Hyperlink"/>
                </w:rPr>
                <w:t>The Federation of Robert Piggott Infant and Junior Schools - Clubs</w:t>
              </w:r>
            </w:hyperlink>
          </w:p>
          <w:p w14:paraId="13DBF30F" w14:textId="77777777" w:rsidR="00FA3D7A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6D1E5B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Hard Copy:</w:t>
            </w:r>
          </w:p>
          <w:p w14:paraId="64326D03" w14:textId="77777777" w:rsidR="00FA3D7A" w:rsidRPr="00D644B6" w:rsidRDefault="00FA3D7A" w:rsidP="00FA3D7A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072C604C" w14:textId="1663F5DE" w:rsidR="00FA3D7A" w:rsidRPr="00D644B6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313D2578" w14:textId="77777777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6CE3B44D" w14:textId="77777777" w:rsidR="00FA3D7A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DB74E3" w14:textId="77777777" w:rsidR="00FA3D7A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2035DC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4C76EF98" w14:textId="7688E58E" w:rsidR="00FA3D7A" w:rsidRPr="00D644B6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44B6" w:rsidRPr="00D644B6" w14:paraId="09A203B0" w14:textId="77777777" w:rsidTr="00166885">
        <w:tc>
          <w:tcPr>
            <w:tcW w:w="3202" w:type="dxa"/>
          </w:tcPr>
          <w:p w14:paraId="5B78E5F9" w14:textId="19C91D06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School Newsletter and other school publications</w:t>
            </w:r>
          </w:p>
        </w:tc>
        <w:tc>
          <w:tcPr>
            <w:tcW w:w="5506" w:type="dxa"/>
          </w:tcPr>
          <w:p w14:paraId="041F4789" w14:textId="77777777" w:rsidR="00D644B6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350E58AE" w14:textId="77777777" w:rsidR="00FA3D7A" w:rsidRDefault="00FD09F0" w:rsidP="00166885">
            <w:pPr>
              <w:pStyle w:val="Heading1"/>
              <w:spacing w:line="237" w:lineRule="exact"/>
              <w:ind w:left="0"/>
            </w:pPr>
            <w:hyperlink r:id="rId24" w:history="1">
              <w:r w:rsidR="00FA3D7A">
                <w:rPr>
                  <w:rStyle w:val="Hyperlink"/>
                </w:rPr>
                <w:t>The Federation of Robert Piggott Infant and Junior Schools - NEWS</w:t>
              </w:r>
            </w:hyperlink>
          </w:p>
          <w:p w14:paraId="27F20602" w14:textId="77777777" w:rsidR="00FA3D7A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BA1E84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Hard Copy:</w:t>
            </w:r>
          </w:p>
          <w:p w14:paraId="7631A456" w14:textId="77777777" w:rsidR="00FA3D7A" w:rsidRPr="00D644B6" w:rsidRDefault="00FA3D7A" w:rsidP="00FA3D7A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481B73DF" w14:textId="026CEDF8" w:rsidR="00FA3D7A" w:rsidRPr="00D644B6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1B814CFB" w14:textId="77777777" w:rsidR="00FA3D7A" w:rsidRP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4A730A7B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65ED98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58C30C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4AACE056" w14:textId="77777777" w:rsidR="00D644B6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3919DC" w14:textId="7BBE32B9" w:rsidR="00FA3D7A" w:rsidRPr="00D644B6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44B6" w:rsidRPr="00D644B6" w14:paraId="7488DCB8" w14:textId="77777777" w:rsidTr="00166885">
        <w:tc>
          <w:tcPr>
            <w:tcW w:w="3202" w:type="dxa"/>
          </w:tcPr>
          <w:p w14:paraId="754846D5" w14:textId="697A7725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Services for which the school is entitled to recover a</w:t>
            </w:r>
            <w:r w:rsid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fee, together with those fees</w:t>
            </w:r>
          </w:p>
        </w:tc>
        <w:tc>
          <w:tcPr>
            <w:tcW w:w="5506" w:type="dxa"/>
          </w:tcPr>
          <w:p w14:paraId="56968773" w14:textId="77777777" w:rsidR="00D644B6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Website:</w:t>
            </w:r>
          </w:p>
          <w:p w14:paraId="56A7014B" w14:textId="77777777" w:rsidR="00FA3D7A" w:rsidRDefault="00FD09F0" w:rsidP="00166885">
            <w:pPr>
              <w:pStyle w:val="Heading1"/>
              <w:spacing w:line="237" w:lineRule="exact"/>
              <w:ind w:left="0"/>
            </w:pPr>
            <w:hyperlink r:id="rId25" w:history="1">
              <w:r w:rsidR="00FA3D7A">
                <w:rPr>
                  <w:rStyle w:val="Hyperlink"/>
                </w:rPr>
                <w:t>06.-Charging-and-Remissions-Policy-Nov-22.333802739.pdf</w:t>
              </w:r>
            </w:hyperlink>
          </w:p>
          <w:p w14:paraId="1D199F02" w14:textId="77777777" w:rsidR="00FA3D7A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E9668E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Hard Copy:</w:t>
            </w:r>
          </w:p>
          <w:p w14:paraId="0D104B3A" w14:textId="77777777" w:rsidR="00FA3D7A" w:rsidRPr="00D644B6" w:rsidRDefault="00FA3D7A" w:rsidP="00FA3D7A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70D25203" w14:textId="5FE9882A" w:rsidR="00FA3D7A" w:rsidRPr="00D644B6" w:rsidRDefault="00FA3D7A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214571DA" w14:textId="77777777" w:rsidR="00FA3D7A" w:rsidRP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</w:p>
          <w:p w14:paraId="002D7770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4BC2DA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7F03C1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4FA12803" w14:textId="77777777" w:rsidR="00D644B6" w:rsidRPr="00D644B6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44B6" w:rsidRPr="00D644B6" w14:paraId="55D4430B" w14:textId="77777777" w:rsidTr="00166885">
        <w:tc>
          <w:tcPr>
            <w:tcW w:w="3202" w:type="dxa"/>
          </w:tcPr>
          <w:p w14:paraId="7E45E982" w14:textId="0F703600" w:rsidR="00D644B6" w:rsidRPr="00FA3D7A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A3D7A">
              <w:rPr>
                <w:rFonts w:asciiTheme="minorHAnsi" w:hAnsiTheme="minorHAnsi" w:cstheme="minorHAnsi"/>
                <w:b w:val="0"/>
                <w:sz w:val="22"/>
                <w:szCs w:val="22"/>
              </w:rPr>
              <w:t>Letters</w:t>
            </w:r>
          </w:p>
        </w:tc>
        <w:tc>
          <w:tcPr>
            <w:tcW w:w="5506" w:type="dxa"/>
          </w:tcPr>
          <w:p w14:paraId="36FA8BF5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Hard Copy:</w:t>
            </w:r>
          </w:p>
          <w:p w14:paraId="44D7FF95" w14:textId="77777777" w:rsidR="00FA3D7A" w:rsidRPr="00D644B6" w:rsidRDefault="00FA3D7A" w:rsidP="00FA3D7A">
            <w:pPr>
              <w:widowControl/>
              <w:adjustRightInd w:val="0"/>
              <w:rPr>
                <w:rFonts w:asciiTheme="minorHAnsi" w:eastAsiaTheme="minorHAnsi" w:hAnsiTheme="minorHAnsi" w:cstheme="minorHAnsi"/>
                <w:color w:val="181818"/>
              </w:rPr>
            </w:pPr>
            <w:r w:rsidRPr="00D644B6">
              <w:rPr>
                <w:rFonts w:asciiTheme="minorHAnsi" w:eastAsiaTheme="minorHAnsi" w:hAnsiTheme="minorHAnsi" w:cstheme="minorHAnsi"/>
                <w:color w:val="181818"/>
              </w:rPr>
              <w:t>available upon request -contact school</w:t>
            </w:r>
          </w:p>
          <w:p w14:paraId="5B1C1424" w14:textId="77777777" w:rsidR="00D644B6" w:rsidRPr="00D644B6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3" w:type="dxa"/>
          </w:tcPr>
          <w:p w14:paraId="77A3B331" w14:textId="77777777" w:rsidR="00FA3D7A" w:rsidRDefault="00FA3D7A" w:rsidP="00FA3D7A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44B6">
              <w:rPr>
                <w:rFonts w:asciiTheme="minorHAnsi" w:hAnsiTheme="minorHAnsi" w:cstheme="minorHAnsi"/>
                <w:b w:val="0"/>
                <w:sz w:val="22"/>
                <w:szCs w:val="22"/>
              </w:rPr>
              <w:t>7p per page (hard copy)</w:t>
            </w:r>
          </w:p>
          <w:p w14:paraId="5F3D82EA" w14:textId="77777777" w:rsidR="00D644B6" w:rsidRPr="00D644B6" w:rsidRDefault="00D644B6" w:rsidP="00166885">
            <w:pPr>
              <w:pStyle w:val="Heading1"/>
              <w:spacing w:line="237" w:lineRule="exac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B1CAA26" w14:textId="77777777" w:rsidR="00D644B6" w:rsidRPr="00D644B6" w:rsidRDefault="00D644B6" w:rsidP="407F6354">
      <w:pPr>
        <w:pStyle w:val="Heading1"/>
        <w:spacing w:line="237" w:lineRule="exact"/>
        <w:rPr>
          <w:rFonts w:asciiTheme="minorHAnsi" w:hAnsiTheme="minorHAnsi" w:cstheme="minorHAnsi"/>
          <w:sz w:val="22"/>
          <w:szCs w:val="22"/>
        </w:rPr>
      </w:pPr>
    </w:p>
    <w:sectPr w:rsidR="00D644B6" w:rsidRPr="00D644B6" w:rsidSect="004A2060">
      <w:headerReference w:type="default" r:id="rId26"/>
      <w:footerReference w:type="default" r:id="rId27"/>
      <w:pgSz w:w="12240" w:h="15840"/>
      <w:pgMar w:top="1559" w:right="1219" w:bottom="1134" w:left="1202" w:header="57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23901" w14:textId="77777777" w:rsidR="005855C5" w:rsidRDefault="003A33D1">
      <w:r>
        <w:separator/>
      </w:r>
    </w:p>
  </w:endnote>
  <w:endnote w:type="continuationSeparator" w:id="0">
    <w:p w14:paraId="62E4EB79" w14:textId="77777777" w:rsidR="005855C5" w:rsidRDefault="003A3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105682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FC7783" w14:textId="7C617032" w:rsidR="004A2060" w:rsidRDefault="004A20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95A4B4" w14:textId="77777777" w:rsidR="004A2060" w:rsidRDefault="004A20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06CF9" w14:textId="77777777" w:rsidR="005855C5" w:rsidRDefault="003A33D1">
      <w:r>
        <w:separator/>
      </w:r>
    </w:p>
  </w:footnote>
  <w:footnote w:type="continuationSeparator" w:id="0">
    <w:p w14:paraId="3818433A" w14:textId="77777777" w:rsidR="005855C5" w:rsidRDefault="003A3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7B783" w14:textId="77777777" w:rsidR="00831734" w:rsidRPr="00966F42" w:rsidRDefault="00831734" w:rsidP="00831734">
    <w:pPr>
      <w:jc w:val="center"/>
      <w:textAlignment w:val="baseline"/>
      <w:rPr>
        <w:rFonts w:ascii="Segoe UI" w:hAnsi="Segoe UI" w:cs="Segoe UI"/>
        <w:sz w:val="18"/>
        <w:szCs w:val="18"/>
        <w:lang w:eastAsia="en-GB"/>
      </w:rPr>
    </w:pPr>
    <w:bookmarkStart w:id="1" w:name="_Hlk166588907"/>
    <w:r w:rsidRPr="00966F42">
      <w:rPr>
        <w:rFonts w:ascii="Arial" w:hAnsi="Arial" w:cs="Arial"/>
        <w:b/>
        <w:bCs/>
        <w:sz w:val="28"/>
        <w:szCs w:val="28"/>
        <w:lang w:eastAsia="en-GB"/>
      </w:rPr>
      <w:t>ROBERT PIGGOTT CofE SCHOOLS</w:t>
    </w:r>
    <w:r w:rsidRPr="00966F42">
      <w:rPr>
        <w:rFonts w:ascii="Arial" w:hAnsi="Arial" w:cs="Arial"/>
        <w:sz w:val="28"/>
        <w:szCs w:val="28"/>
        <w:lang w:eastAsia="en-GB"/>
      </w:rPr>
      <w:t> </w:t>
    </w:r>
  </w:p>
  <w:p w14:paraId="1977C4E7" w14:textId="77777777" w:rsidR="00831734" w:rsidRPr="00966F42" w:rsidRDefault="00831734" w:rsidP="00831734">
    <w:pPr>
      <w:jc w:val="center"/>
      <w:textAlignment w:val="baseline"/>
      <w:rPr>
        <w:rFonts w:ascii="Segoe UI" w:hAnsi="Segoe UI" w:cs="Segoe UI"/>
        <w:sz w:val="18"/>
        <w:szCs w:val="18"/>
        <w:lang w:eastAsia="en-GB"/>
      </w:rPr>
    </w:pPr>
    <w:r w:rsidRPr="00966F42">
      <w:rPr>
        <w:rFonts w:ascii="Arial" w:hAnsi="Arial" w:cs="Arial"/>
        <w:b/>
        <w:bCs/>
        <w:color w:val="2E74B5"/>
        <w:lang w:eastAsia="en-GB"/>
      </w:rPr>
      <w:t>Grace, Courage, Friendship</w:t>
    </w:r>
    <w:r w:rsidRPr="00966F42">
      <w:rPr>
        <w:rFonts w:ascii="Arial" w:hAnsi="Arial" w:cs="Arial"/>
        <w:color w:val="2E74B5"/>
        <w:lang w:eastAsia="en-GB"/>
      </w:rPr>
      <w:t> </w:t>
    </w:r>
  </w:p>
  <w:bookmarkEnd w:id="1"/>
  <w:p w14:paraId="0BA20D82" w14:textId="0C32152E" w:rsidR="00024F5D" w:rsidRDefault="00024F5D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E55D8"/>
    <w:multiLevelType w:val="hybridMultilevel"/>
    <w:tmpl w:val="FB1274F8"/>
    <w:lvl w:ilvl="0" w:tplc="C2D05F30">
      <w:start w:val="1"/>
      <w:numFmt w:val="decimal"/>
      <w:lvlText w:val="%1."/>
      <w:lvlJc w:val="left"/>
      <w:pPr>
        <w:ind w:left="12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14DCB76C">
      <w:numFmt w:val="bullet"/>
      <w:lvlText w:val="•"/>
      <w:lvlJc w:val="left"/>
      <w:pPr>
        <w:ind w:left="2152" w:hanging="360"/>
      </w:pPr>
      <w:rPr>
        <w:rFonts w:hint="default"/>
        <w:lang w:val="en-GB" w:eastAsia="en-US" w:bidi="ar-SA"/>
      </w:rPr>
    </w:lvl>
    <w:lvl w:ilvl="2" w:tplc="206634AA">
      <w:numFmt w:val="bullet"/>
      <w:lvlText w:val="•"/>
      <w:lvlJc w:val="left"/>
      <w:pPr>
        <w:ind w:left="3004" w:hanging="360"/>
      </w:pPr>
      <w:rPr>
        <w:rFonts w:hint="default"/>
        <w:lang w:val="en-GB" w:eastAsia="en-US" w:bidi="ar-SA"/>
      </w:rPr>
    </w:lvl>
    <w:lvl w:ilvl="3" w:tplc="A4889A90">
      <w:numFmt w:val="bullet"/>
      <w:lvlText w:val="•"/>
      <w:lvlJc w:val="left"/>
      <w:pPr>
        <w:ind w:left="3856" w:hanging="360"/>
      </w:pPr>
      <w:rPr>
        <w:rFonts w:hint="default"/>
        <w:lang w:val="en-GB" w:eastAsia="en-US" w:bidi="ar-SA"/>
      </w:rPr>
    </w:lvl>
    <w:lvl w:ilvl="4" w:tplc="FCE47440">
      <w:numFmt w:val="bullet"/>
      <w:lvlText w:val="•"/>
      <w:lvlJc w:val="left"/>
      <w:pPr>
        <w:ind w:left="4708" w:hanging="360"/>
      </w:pPr>
      <w:rPr>
        <w:rFonts w:hint="default"/>
        <w:lang w:val="en-GB" w:eastAsia="en-US" w:bidi="ar-SA"/>
      </w:rPr>
    </w:lvl>
    <w:lvl w:ilvl="5" w:tplc="2578E3F0">
      <w:numFmt w:val="bullet"/>
      <w:lvlText w:val="•"/>
      <w:lvlJc w:val="left"/>
      <w:pPr>
        <w:ind w:left="5560" w:hanging="360"/>
      </w:pPr>
      <w:rPr>
        <w:rFonts w:hint="default"/>
        <w:lang w:val="en-GB" w:eastAsia="en-US" w:bidi="ar-SA"/>
      </w:rPr>
    </w:lvl>
    <w:lvl w:ilvl="6" w:tplc="19B20F8A">
      <w:numFmt w:val="bullet"/>
      <w:lvlText w:val="•"/>
      <w:lvlJc w:val="left"/>
      <w:pPr>
        <w:ind w:left="6412" w:hanging="360"/>
      </w:pPr>
      <w:rPr>
        <w:rFonts w:hint="default"/>
        <w:lang w:val="en-GB" w:eastAsia="en-US" w:bidi="ar-SA"/>
      </w:rPr>
    </w:lvl>
    <w:lvl w:ilvl="7" w:tplc="5CA81EB2">
      <w:numFmt w:val="bullet"/>
      <w:lvlText w:val="•"/>
      <w:lvlJc w:val="left"/>
      <w:pPr>
        <w:ind w:left="7264" w:hanging="360"/>
      </w:pPr>
      <w:rPr>
        <w:rFonts w:hint="default"/>
        <w:lang w:val="en-GB" w:eastAsia="en-US" w:bidi="ar-SA"/>
      </w:rPr>
    </w:lvl>
    <w:lvl w:ilvl="8" w:tplc="E42CEBBA">
      <w:numFmt w:val="bullet"/>
      <w:lvlText w:val="•"/>
      <w:lvlJc w:val="left"/>
      <w:pPr>
        <w:ind w:left="8116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6BCD6871"/>
    <w:multiLevelType w:val="hybridMultilevel"/>
    <w:tmpl w:val="23700938"/>
    <w:lvl w:ilvl="0" w:tplc="2682A48C">
      <w:numFmt w:val="bullet"/>
      <w:lvlText w:val="•"/>
      <w:lvlJc w:val="left"/>
      <w:pPr>
        <w:ind w:left="93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41687FA4">
      <w:numFmt w:val="bullet"/>
      <w:lvlText w:val="•"/>
      <w:lvlJc w:val="left"/>
      <w:pPr>
        <w:ind w:left="1828" w:hanging="360"/>
      </w:pPr>
      <w:rPr>
        <w:rFonts w:hint="default"/>
        <w:lang w:val="en-GB" w:eastAsia="en-US" w:bidi="ar-SA"/>
      </w:rPr>
    </w:lvl>
    <w:lvl w:ilvl="2" w:tplc="373447B6">
      <w:numFmt w:val="bullet"/>
      <w:lvlText w:val="•"/>
      <w:lvlJc w:val="left"/>
      <w:pPr>
        <w:ind w:left="2716" w:hanging="360"/>
      </w:pPr>
      <w:rPr>
        <w:rFonts w:hint="default"/>
        <w:lang w:val="en-GB" w:eastAsia="en-US" w:bidi="ar-SA"/>
      </w:rPr>
    </w:lvl>
    <w:lvl w:ilvl="3" w:tplc="7854A0F2">
      <w:numFmt w:val="bullet"/>
      <w:lvlText w:val="•"/>
      <w:lvlJc w:val="left"/>
      <w:pPr>
        <w:ind w:left="3604" w:hanging="360"/>
      </w:pPr>
      <w:rPr>
        <w:rFonts w:hint="default"/>
        <w:lang w:val="en-GB" w:eastAsia="en-US" w:bidi="ar-SA"/>
      </w:rPr>
    </w:lvl>
    <w:lvl w:ilvl="4" w:tplc="055AA55A">
      <w:numFmt w:val="bullet"/>
      <w:lvlText w:val="•"/>
      <w:lvlJc w:val="left"/>
      <w:pPr>
        <w:ind w:left="4492" w:hanging="360"/>
      </w:pPr>
      <w:rPr>
        <w:rFonts w:hint="default"/>
        <w:lang w:val="en-GB" w:eastAsia="en-US" w:bidi="ar-SA"/>
      </w:rPr>
    </w:lvl>
    <w:lvl w:ilvl="5" w:tplc="E97A71B4">
      <w:numFmt w:val="bullet"/>
      <w:lvlText w:val="•"/>
      <w:lvlJc w:val="left"/>
      <w:pPr>
        <w:ind w:left="5380" w:hanging="360"/>
      </w:pPr>
      <w:rPr>
        <w:rFonts w:hint="default"/>
        <w:lang w:val="en-GB" w:eastAsia="en-US" w:bidi="ar-SA"/>
      </w:rPr>
    </w:lvl>
    <w:lvl w:ilvl="6" w:tplc="8C3C50D0">
      <w:numFmt w:val="bullet"/>
      <w:lvlText w:val="•"/>
      <w:lvlJc w:val="left"/>
      <w:pPr>
        <w:ind w:left="6268" w:hanging="360"/>
      </w:pPr>
      <w:rPr>
        <w:rFonts w:hint="default"/>
        <w:lang w:val="en-GB" w:eastAsia="en-US" w:bidi="ar-SA"/>
      </w:rPr>
    </w:lvl>
    <w:lvl w:ilvl="7" w:tplc="B81CA874">
      <w:numFmt w:val="bullet"/>
      <w:lvlText w:val="•"/>
      <w:lvlJc w:val="left"/>
      <w:pPr>
        <w:ind w:left="7156" w:hanging="360"/>
      </w:pPr>
      <w:rPr>
        <w:rFonts w:hint="default"/>
        <w:lang w:val="en-GB" w:eastAsia="en-US" w:bidi="ar-SA"/>
      </w:rPr>
    </w:lvl>
    <w:lvl w:ilvl="8" w:tplc="D76E47B6">
      <w:numFmt w:val="bullet"/>
      <w:lvlText w:val="•"/>
      <w:lvlJc w:val="left"/>
      <w:pPr>
        <w:ind w:left="8044" w:hanging="360"/>
      </w:pPr>
      <w:rPr>
        <w:rFonts w:hint="default"/>
        <w:lang w:val="en-GB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5D"/>
    <w:rsid w:val="00024F5D"/>
    <w:rsid w:val="00036610"/>
    <w:rsid w:val="000427BB"/>
    <w:rsid w:val="00077B38"/>
    <w:rsid w:val="001337A0"/>
    <w:rsid w:val="00205AC7"/>
    <w:rsid w:val="002557F6"/>
    <w:rsid w:val="00280CBE"/>
    <w:rsid w:val="003A33D1"/>
    <w:rsid w:val="004730EE"/>
    <w:rsid w:val="004A2060"/>
    <w:rsid w:val="005855C5"/>
    <w:rsid w:val="005B48D0"/>
    <w:rsid w:val="00642913"/>
    <w:rsid w:val="00831734"/>
    <w:rsid w:val="008551C0"/>
    <w:rsid w:val="008617F4"/>
    <w:rsid w:val="00B70BC1"/>
    <w:rsid w:val="00BD21D7"/>
    <w:rsid w:val="00C049A7"/>
    <w:rsid w:val="00D644B6"/>
    <w:rsid w:val="00FA3D7A"/>
    <w:rsid w:val="1E40C2E0"/>
    <w:rsid w:val="252E053F"/>
    <w:rsid w:val="2A194875"/>
    <w:rsid w:val="2D8EA61C"/>
    <w:rsid w:val="334D41DF"/>
    <w:rsid w:val="362CDF25"/>
    <w:rsid w:val="37670D66"/>
    <w:rsid w:val="407F6354"/>
    <w:rsid w:val="517CF476"/>
    <w:rsid w:val="57DDE94F"/>
    <w:rsid w:val="5A463AD0"/>
    <w:rsid w:val="6A0443F4"/>
    <w:rsid w:val="6DEA6DE6"/>
    <w:rsid w:val="6F197442"/>
    <w:rsid w:val="7D34959A"/>
    <w:rsid w:val="7F78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4D4F1C9"/>
  <w15:docId w15:val="{10D43C02-0026-4669-96F6-7392A3F51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uiPriority w:val="9"/>
    <w:qFormat/>
    <w:pPr>
      <w:ind w:left="218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18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7" w:lineRule="exact"/>
      <w:ind w:left="9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429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2913"/>
    <w:rPr>
      <w:rFonts w:ascii="Times New Roman" w:eastAsia="Times New Roman" w:hAnsi="Times New Roman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429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2913"/>
    <w:rPr>
      <w:rFonts w:ascii="Times New Roman" w:eastAsia="Times New Roman" w:hAnsi="Times New Roman" w:cs="Times New Roman"/>
      <w:lang w:val="en-GB"/>
    </w:rPr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644B6"/>
    <w:rPr>
      <w:color w:val="0000FF"/>
      <w:u w:val="single"/>
    </w:rPr>
  </w:style>
  <w:style w:type="paragraph" w:customStyle="1" w:styleId="paragraph">
    <w:name w:val="paragraph"/>
    <w:basedOn w:val="Normal"/>
    <w:rsid w:val="001337A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337A0"/>
  </w:style>
  <w:style w:type="character" w:customStyle="1" w:styleId="eop">
    <w:name w:val="eop"/>
    <w:basedOn w:val="DefaultParagraphFont"/>
    <w:rsid w:val="00133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robertpiggott.wokingham.sch.uk/page/?title=Contact+Us&amp;pid=11" TargetMode="External"/><Relationship Id="rId18" Type="http://schemas.openxmlformats.org/officeDocument/2006/relationships/hyperlink" Target="https://www.robertpiggott.wokingham.sch.uk/page/?title=PE+and+Sport+Information&amp;pid=30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robertpiggott.wokingham.sch.uk/attachments/download.asp?file=244&amp;type=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robertpiggott.wokingham.sch.uk/page/?title=Governing+Body&amp;pid=15" TargetMode="External"/><Relationship Id="rId17" Type="http://schemas.openxmlformats.org/officeDocument/2006/relationships/hyperlink" Target="https://www.robertpiggott.wokingham.sch.uk/page/?title=Curriculum&amp;pid=17" TargetMode="External"/><Relationship Id="rId25" Type="http://schemas.openxmlformats.org/officeDocument/2006/relationships/hyperlink" Target="https://www.robertpiggott.wokingham.sch.uk/attachments/download.asp?file=244&amp;type=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robertpiggott.wokingham.sch.uk/page/?title=Contact+Us&amp;pid=11" TargetMode="External"/><Relationship Id="rId20" Type="http://schemas.openxmlformats.org/officeDocument/2006/relationships/hyperlink" Target="https://www.robertpiggott.wokingham.sch.uk/page/?title=Admissions+%26amp%3B+Tours+of+School&amp;pid=25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obertpiggott.wokingham.sch.uk/page/?title=Who%27s+Who&amp;pid=14" TargetMode="External"/><Relationship Id="rId24" Type="http://schemas.openxmlformats.org/officeDocument/2006/relationships/hyperlink" Target="https://www.robertpiggott.wokingham.sch.uk/page/?title=NEWS&amp;pid=99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robertpiggott.wokingham.sch.uk/page/?title=Term+Dates&amp;pid=38" TargetMode="External"/><Relationship Id="rId23" Type="http://schemas.openxmlformats.org/officeDocument/2006/relationships/hyperlink" Target="https://www.robertpiggott.wokingham.sch.uk/page/?title=Clubs&amp;pid=96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www.robertpiggott.wokingham.sch.uk/page/?title=Pupil+Premium&amp;pid=3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robertpiggott.wokingham.sch.uk/page/?title=Our+School&amp;pid=7" TargetMode="External"/><Relationship Id="rId22" Type="http://schemas.openxmlformats.org/officeDocument/2006/relationships/hyperlink" Target="https://www.robertpiggott.wokingham.sch.uk/page/?title=Policies&amp;pid=32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3427a9-66b3-4875-8434-083dd4c00939">
      <Terms xmlns="http://schemas.microsoft.com/office/infopath/2007/PartnerControls"/>
    </lcf76f155ced4ddcb4097134ff3c332f>
    <TaxCatchAll xmlns="6bb97509-7872-408f-a3f4-1381680c170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100C786AD32641830B0B9A123C5D70" ma:contentTypeVersion="17" ma:contentTypeDescription="Create a new document." ma:contentTypeScope="" ma:versionID="a2ee2d36a5eac1ac48c9a26f5c079cca">
  <xsd:schema xmlns:xsd="http://www.w3.org/2001/XMLSchema" xmlns:xs="http://www.w3.org/2001/XMLSchema" xmlns:p="http://schemas.microsoft.com/office/2006/metadata/properties" xmlns:ns2="b73427a9-66b3-4875-8434-083dd4c00939" xmlns:ns3="6bb97509-7872-408f-a3f4-1381680c1706" targetNamespace="http://schemas.microsoft.com/office/2006/metadata/properties" ma:root="true" ma:fieldsID="db91b8b23502d48d9da7eb7451587060" ns2:_="" ns3:_="">
    <xsd:import namespace="b73427a9-66b3-4875-8434-083dd4c00939"/>
    <xsd:import namespace="6bb97509-7872-408f-a3f4-1381680c17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3427a9-66b3-4875-8434-083dd4c009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3366f62-2e19-4084-8412-e01f4251e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7509-7872-408f-a3f4-1381680c17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5a0395-82b0-41f9-8ff0-52dda7c74b83}" ma:internalName="TaxCatchAll" ma:showField="CatchAllData" ma:web="6bb97509-7872-408f-a3f4-1381680c17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E3B7BF-82C7-4B5A-AB02-DC0CBFBE1FB0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bb97509-7872-408f-a3f4-1381680c1706"/>
    <ds:schemaRef ds:uri="b73427a9-66b3-4875-8434-083dd4c00939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838C94C-5B76-4225-9A97-2A3879DD5A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C68D03-6E6C-4E82-B791-5464F927A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3427a9-66b3-4875-8434-083dd4c00939"/>
    <ds:schemaRef ds:uri="6bb97509-7872-408f-a3f4-1381680c17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1243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sheilawilliams</dc:creator>
  <cp:lastModifiedBy>Sam Barnard</cp:lastModifiedBy>
  <cp:revision>2</cp:revision>
  <dcterms:created xsi:type="dcterms:W3CDTF">2025-01-31T11:05:00Z</dcterms:created>
  <dcterms:modified xsi:type="dcterms:W3CDTF">2025-01-31T11:05:00Z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2021-11-23T00:00:00Z</vt:filetime>
  </property>
  <property fmtid="{D5CDD505-2E9C-101B-9397-08002B2CF9AE}" pid="5" name="ContentTypeId">
    <vt:lpwstr>0x010100D7100C786AD32641830B0B9A123C5D70</vt:lpwstr>
  </property>
  <property fmtid="{D5CDD505-2E9C-101B-9397-08002B2CF9AE}" pid="6" name="MediaServiceImageTags">
    <vt:lpwstr/>
  </property>
</Properties>
</file>