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76F7F9" w14:textId="77777777" w:rsidR="006902B3" w:rsidRDefault="006902B3">
      <w:r>
        <w:rPr>
          <w:noProof/>
        </w:rPr>
        <w:drawing>
          <wp:anchor distT="0" distB="0" distL="114300" distR="114300" simplePos="0" relativeHeight="251658240" behindDoc="1" locked="0" layoutInCell="1" allowOverlap="1" wp14:anchorId="1E19F3AC" wp14:editId="64A5CA2D">
            <wp:simplePos x="0" y="0"/>
            <wp:positionH relativeFrom="margin">
              <wp:align>center</wp:align>
            </wp:positionH>
            <wp:positionV relativeFrom="margin">
              <wp:posOffset>-723900</wp:posOffset>
            </wp:positionV>
            <wp:extent cx="1280271" cy="1135478"/>
            <wp:effectExtent l="0" t="0" r="0" b="7620"/>
            <wp:wrapTight wrapText="bothSides">
              <wp:wrapPolygon edited="0">
                <wp:start x="0" y="0"/>
                <wp:lineTo x="0" y="21383"/>
                <wp:lineTo x="21214" y="21383"/>
                <wp:lineTo x="21214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chool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80271" cy="113547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A13F28F" w14:textId="77777777" w:rsidR="006902B3" w:rsidRDefault="006902B3" w:rsidP="006902B3">
      <w:pPr>
        <w:jc w:val="center"/>
      </w:pPr>
    </w:p>
    <w:p w14:paraId="2A4D2F64" w14:textId="77777777" w:rsidR="006902B3" w:rsidRPr="006902B3" w:rsidRDefault="006902B3" w:rsidP="006902B3">
      <w:pPr>
        <w:jc w:val="center"/>
        <w:rPr>
          <w:rFonts w:ascii="Candara" w:hAnsi="Candara"/>
          <w:b/>
          <w:sz w:val="24"/>
        </w:rPr>
      </w:pPr>
      <w:r w:rsidRPr="006902B3">
        <w:rPr>
          <w:rFonts w:ascii="Candara" w:hAnsi="Candara"/>
          <w:b/>
          <w:sz w:val="24"/>
        </w:rPr>
        <w:t>ROBERT PIGGOTT CE FEDERATION</w:t>
      </w:r>
    </w:p>
    <w:p w14:paraId="5E6ACA8F" w14:textId="340E36C0" w:rsidR="00920C02" w:rsidRDefault="00920C02" w:rsidP="006902B3">
      <w:pPr>
        <w:rPr>
          <w:rFonts w:ascii="Candara" w:hAnsi="Candara"/>
          <w:b/>
        </w:rPr>
      </w:pPr>
    </w:p>
    <w:p w14:paraId="4942AA03" w14:textId="1D49713C" w:rsidR="00920C02" w:rsidRPr="006902B3" w:rsidRDefault="006902B3" w:rsidP="006902B3">
      <w:pPr>
        <w:rPr>
          <w:rFonts w:ascii="Candara" w:hAnsi="Candara"/>
          <w:b/>
        </w:rPr>
      </w:pPr>
      <w:r w:rsidRPr="006902B3">
        <w:rPr>
          <w:rFonts w:ascii="Candara" w:hAnsi="Candara"/>
          <w:b/>
        </w:rPr>
        <w:t>Year 6 SATs Results 202</w:t>
      </w:r>
      <w:r w:rsidR="00010B8D">
        <w:rPr>
          <w:rFonts w:ascii="Candara" w:hAnsi="Candara"/>
          <w:b/>
        </w:rPr>
        <w:t>5</w:t>
      </w:r>
      <w:r w:rsidRPr="006902B3">
        <w:rPr>
          <w:rFonts w:ascii="Candara" w:hAnsi="Candara"/>
          <w:b/>
        </w:rPr>
        <w:t>-202</w:t>
      </w:r>
      <w:r w:rsidR="00010B8D">
        <w:rPr>
          <w:rFonts w:ascii="Candara" w:hAnsi="Candara"/>
          <w:b/>
        </w:rPr>
        <w:t>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43"/>
        <w:gridCol w:w="1744"/>
        <w:gridCol w:w="1743"/>
        <w:gridCol w:w="1744"/>
        <w:gridCol w:w="1743"/>
        <w:gridCol w:w="1744"/>
        <w:gridCol w:w="1743"/>
        <w:gridCol w:w="1744"/>
      </w:tblGrid>
      <w:tr w:rsidR="006902B3" w14:paraId="0850B2AE" w14:textId="77777777" w:rsidTr="00404F8E">
        <w:tc>
          <w:tcPr>
            <w:tcW w:w="3487" w:type="dxa"/>
            <w:gridSpan w:val="2"/>
            <w:shd w:val="clear" w:color="auto" w:fill="C5E0B3" w:themeFill="accent6" w:themeFillTint="66"/>
          </w:tcPr>
          <w:p w14:paraId="1088FE23" w14:textId="77777777" w:rsidR="006902B3" w:rsidRPr="00404F8E" w:rsidRDefault="00404F8E" w:rsidP="00404F8E">
            <w:pPr>
              <w:jc w:val="center"/>
              <w:rPr>
                <w:rFonts w:ascii="Candara" w:hAnsi="Candara"/>
                <w:b/>
              </w:rPr>
            </w:pPr>
            <w:r>
              <w:rPr>
                <w:rFonts w:ascii="Candara" w:hAnsi="Candara"/>
                <w:b/>
              </w:rPr>
              <w:t>READING</w:t>
            </w:r>
          </w:p>
        </w:tc>
        <w:tc>
          <w:tcPr>
            <w:tcW w:w="3487" w:type="dxa"/>
            <w:gridSpan w:val="2"/>
            <w:shd w:val="clear" w:color="auto" w:fill="BDD6EE" w:themeFill="accent5" w:themeFillTint="66"/>
          </w:tcPr>
          <w:p w14:paraId="728A2EAC" w14:textId="77777777" w:rsidR="006902B3" w:rsidRPr="00404F8E" w:rsidRDefault="00404F8E" w:rsidP="00404F8E">
            <w:pPr>
              <w:jc w:val="center"/>
              <w:rPr>
                <w:rFonts w:ascii="Candara" w:hAnsi="Candara"/>
                <w:b/>
              </w:rPr>
            </w:pPr>
            <w:r>
              <w:rPr>
                <w:rFonts w:ascii="Candara" w:hAnsi="Candara"/>
                <w:b/>
              </w:rPr>
              <w:t>MATHS</w:t>
            </w:r>
          </w:p>
        </w:tc>
        <w:tc>
          <w:tcPr>
            <w:tcW w:w="3487" w:type="dxa"/>
            <w:gridSpan w:val="2"/>
            <w:shd w:val="clear" w:color="auto" w:fill="F7CAAC" w:themeFill="accent2" w:themeFillTint="66"/>
          </w:tcPr>
          <w:p w14:paraId="3A2D71E6" w14:textId="77777777" w:rsidR="006902B3" w:rsidRPr="00404F8E" w:rsidRDefault="00404F8E" w:rsidP="00404F8E">
            <w:pPr>
              <w:jc w:val="center"/>
              <w:rPr>
                <w:rFonts w:ascii="Candara" w:hAnsi="Candara"/>
                <w:b/>
              </w:rPr>
            </w:pPr>
            <w:r>
              <w:rPr>
                <w:rFonts w:ascii="Candara" w:hAnsi="Candara"/>
                <w:b/>
              </w:rPr>
              <w:t>WRITING</w:t>
            </w:r>
          </w:p>
        </w:tc>
        <w:tc>
          <w:tcPr>
            <w:tcW w:w="3487" w:type="dxa"/>
            <w:gridSpan w:val="2"/>
            <w:shd w:val="clear" w:color="auto" w:fill="FFE599" w:themeFill="accent4" w:themeFillTint="66"/>
          </w:tcPr>
          <w:p w14:paraId="7C77504E" w14:textId="77777777" w:rsidR="006902B3" w:rsidRPr="00404F8E" w:rsidRDefault="00404F8E" w:rsidP="00404F8E">
            <w:pPr>
              <w:jc w:val="center"/>
              <w:rPr>
                <w:rFonts w:ascii="Candara" w:hAnsi="Candara"/>
                <w:b/>
              </w:rPr>
            </w:pPr>
            <w:r>
              <w:rPr>
                <w:rFonts w:ascii="Candara" w:hAnsi="Candara"/>
                <w:b/>
              </w:rPr>
              <w:t>GPS</w:t>
            </w:r>
          </w:p>
        </w:tc>
      </w:tr>
      <w:tr w:rsidR="00404F8E" w14:paraId="00AAE1D0" w14:textId="77777777" w:rsidTr="006902B3">
        <w:tc>
          <w:tcPr>
            <w:tcW w:w="3487" w:type="dxa"/>
            <w:gridSpan w:val="2"/>
          </w:tcPr>
          <w:p w14:paraId="1AE377E2" w14:textId="77777777" w:rsidR="00404F8E" w:rsidRPr="00404F8E" w:rsidRDefault="00404F8E" w:rsidP="00404F8E">
            <w:pPr>
              <w:jc w:val="center"/>
              <w:rPr>
                <w:rFonts w:ascii="Candara" w:hAnsi="Candara"/>
              </w:rPr>
            </w:pPr>
            <w:r w:rsidRPr="00404F8E">
              <w:rPr>
                <w:rFonts w:ascii="Candara" w:hAnsi="Candara"/>
              </w:rPr>
              <w:t>% of pupils of reached the expected standard</w:t>
            </w:r>
          </w:p>
        </w:tc>
        <w:tc>
          <w:tcPr>
            <w:tcW w:w="3487" w:type="dxa"/>
            <w:gridSpan w:val="2"/>
          </w:tcPr>
          <w:p w14:paraId="237AD532" w14:textId="77777777" w:rsidR="00404F8E" w:rsidRDefault="00404F8E" w:rsidP="00404F8E">
            <w:pPr>
              <w:jc w:val="center"/>
              <w:rPr>
                <w:rFonts w:ascii="Candara" w:hAnsi="Candara"/>
                <w:b/>
              </w:rPr>
            </w:pPr>
            <w:r w:rsidRPr="00404F8E">
              <w:rPr>
                <w:rFonts w:ascii="Candara" w:hAnsi="Candara"/>
              </w:rPr>
              <w:t>% of pupils of reached the expected standard</w:t>
            </w:r>
          </w:p>
        </w:tc>
        <w:tc>
          <w:tcPr>
            <w:tcW w:w="3487" w:type="dxa"/>
            <w:gridSpan w:val="2"/>
          </w:tcPr>
          <w:p w14:paraId="3A51AC91" w14:textId="77777777" w:rsidR="00404F8E" w:rsidRDefault="00404F8E" w:rsidP="00404F8E">
            <w:pPr>
              <w:jc w:val="center"/>
              <w:rPr>
                <w:rFonts w:ascii="Candara" w:hAnsi="Candara"/>
                <w:b/>
              </w:rPr>
            </w:pPr>
            <w:r w:rsidRPr="00404F8E">
              <w:rPr>
                <w:rFonts w:ascii="Candara" w:hAnsi="Candara"/>
              </w:rPr>
              <w:t>% of pupils of reached the expected standard</w:t>
            </w:r>
          </w:p>
        </w:tc>
        <w:tc>
          <w:tcPr>
            <w:tcW w:w="3487" w:type="dxa"/>
            <w:gridSpan w:val="2"/>
          </w:tcPr>
          <w:p w14:paraId="6A560280" w14:textId="77777777" w:rsidR="00404F8E" w:rsidRDefault="00404F8E" w:rsidP="00404F8E">
            <w:pPr>
              <w:jc w:val="center"/>
              <w:rPr>
                <w:rFonts w:ascii="Candara" w:hAnsi="Candara"/>
                <w:b/>
              </w:rPr>
            </w:pPr>
            <w:r w:rsidRPr="00404F8E">
              <w:rPr>
                <w:rFonts w:ascii="Candara" w:hAnsi="Candara"/>
              </w:rPr>
              <w:t>% of pupils of reached the expected standard</w:t>
            </w:r>
          </w:p>
        </w:tc>
      </w:tr>
      <w:tr w:rsidR="000F6F4A" w14:paraId="695445E1" w14:textId="77777777" w:rsidTr="000F6F4A">
        <w:tc>
          <w:tcPr>
            <w:tcW w:w="1743" w:type="dxa"/>
          </w:tcPr>
          <w:p w14:paraId="36A59EF6" w14:textId="77777777" w:rsidR="000F6F4A" w:rsidRPr="00404F8E" w:rsidRDefault="000F6F4A" w:rsidP="00404F8E">
            <w:pPr>
              <w:jc w:val="center"/>
              <w:rPr>
                <w:rFonts w:ascii="Candara" w:hAnsi="Candara"/>
              </w:rPr>
            </w:pPr>
            <w:r>
              <w:rPr>
                <w:rFonts w:ascii="Candara" w:hAnsi="Candara"/>
              </w:rPr>
              <w:t>School</w:t>
            </w:r>
          </w:p>
        </w:tc>
        <w:tc>
          <w:tcPr>
            <w:tcW w:w="1744" w:type="dxa"/>
          </w:tcPr>
          <w:p w14:paraId="6C3F9FEC" w14:textId="77777777" w:rsidR="000F6F4A" w:rsidRPr="00404F8E" w:rsidRDefault="000F6F4A" w:rsidP="00404F8E">
            <w:pPr>
              <w:jc w:val="center"/>
              <w:rPr>
                <w:rFonts w:ascii="Candara" w:hAnsi="Candara"/>
              </w:rPr>
            </w:pPr>
            <w:r>
              <w:rPr>
                <w:rFonts w:ascii="Candara" w:hAnsi="Candara"/>
              </w:rPr>
              <w:t>National</w:t>
            </w:r>
          </w:p>
        </w:tc>
        <w:tc>
          <w:tcPr>
            <w:tcW w:w="1743" w:type="dxa"/>
          </w:tcPr>
          <w:p w14:paraId="5FE71BEA" w14:textId="77777777" w:rsidR="000F6F4A" w:rsidRPr="00404F8E" w:rsidRDefault="000F6F4A" w:rsidP="00404F8E">
            <w:pPr>
              <w:jc w:val="center"/>
              <w:rPr>
                <w:rFonts w:ascii="Candara" w:hAnsi="Candara"/>
              </w:rPr>
            </w:pPr>
            <w:r>
              <w:rPr>
                <w:rFonts w:ascii="Candara" w:hAnsi="Candara"/>
              </w:rPr>
              <w:t>School</w:t>
            </w:r>
          </w:p>
        </w:tc>
        <w:tc>
          <w:tcPr>
            <w:tcW w:w="1744" w:type="dxa"/>
          </w:tcPr>
          <w:p w14:paraId="2C40E2A3" w14:textId="77777777" w:rsidR="000F6F4A" w:rsidRPr="00404F8E" w:rsidRDefault="000F6F4A" w:rsidP="00404F8E">
            <w:pPr>
              <w:jc w:val="center"/>
              <w:rPr>
                <w:rFonts w:ascii="Candara" w:hAnsi="Candara"/>
              </w:rPr>
            </w:pPr>
            <w:r>
              <w:rPr>
                <w:rFonts w:ascii="Candara" w:hAnsi="Candara"/>
              </w:rPr>
              <w:t>National</w:t>
            </w:r>
          </w:p>
        </w:tc>
        <w:tc>
          <w:tcPr>
            <w:tcW w:w="1743" w:type="dxa"/>
          </w:tcPr>
          <w:p w14:paraId="504362B4" w14:textId="77777777" w:rsidR="000F6F4A" w:rsidRPr="00404F8E" w:rsidRDefault="000F6F4A" w:rsidP="00404F8E">
            <w:pPr>
              <w:jc w:val="center"/>
              <w:rPr>
                <w:rFonts w:ascii="Candara" w:hAnsi="Candara"/>
              </w:rPr>
            </w:pPr>
            <w:r>
              <w:rPr>
                <w:rFonts w:ascii="Candara" w:hAnsi="Candara"/>
              </w:rPr>
              <w:t>School</w:t>
            </w:r>
          </w:p>
        </w:tc>
        <w:tc>
          <w:tcPr>
            <w:tcW w:w="1744" w:type="dxa"/>
          </w:tcPr>
          <w:p w14:paraId="42E23076" w14:textId="77777777" w:rsidR="000F6F4A" w:rsidRPr="00404F8E" w:rsidRDefault="000F6F4A" w:rsidP="00404F8E">
            <w:pPr>
              <w:jc w:val="center"/>
              <w:rPr>
                <w:rFonts w:ascii="Candara" w:hAnsi="Candara"/>
              </w:rPr>
            </w:pPr>
            <w:r>
              <w:rPr>
                <w:rFonts w:ascii="Candara" w:hAnsi="Candara"/>
              </w:rPr>
              <w:t>National</w:t>
            </w:r>
          </w:p>
        </w:tc>
        <w:tc>
          <w:tcPr>
            <w:tcW w:w="1743" w:type="dxa"/>
          </w:tcPr>
          <w:p w14:paraId="7A69F555" w14:textId="77777777" w:rsidR="000F6F4A" w:rsidRPr="00404F8E" w:rsidRDefault="000F6F4A" w:rsidP="00404F8E">
            <w:pPr>
              <w:jc w:val="center"/>
              <w:rPr>
                <w:rFonts w:ascii="Candara" w:hAnsi="Candara"/>
              </w:rPr>
            </w:pPr>
            <w:r>
              <w:rPr>
                <w:rFonts w:ascii="Candara" w:hAnsi="Candara"/>
              </w:rPr>
              <w:t>School</w:t>
            </w:r>
          </w:p>
        </w:tc>
        <w:tc>
          <w:tcPr>
            <w:tcW w:w="1744" w:type="dxa"/>
          </w:tcPr>
          <w:p w14:paraId="6550D6FB" w14:textId="77777777" w:rsidR="000F6F4A" w:rsidRPr="00404F8E" w:rsidRDefault="000F6F4A" w:rsidP="00404F8E">
            <w:pPr>
              <w:jc w:val="center"/>
              <w:rPr>
                <w:rFonts w:ascii="Candara" w:hAnsi="Candara"/>
              </w:rPr>
            </w:pPr>
            <w:r>
              <w:rPr>
                <w:rFonts w:ascii="Candara" w:hAnsi="Candara"/>
              </w:rPr>
              <w:t>National</w:t>
            </w:r>
          </w:p>
        </w:tc>
      </w:tr>
      <w:tr w:rsidR="000F6F4A" w14:paraId="5E59D852" w14:textId="77777777" w:rsidTr="000F6F4A">
        <w:trPr>
          <w:trHeight w:val="435"/>
        </w:trPr>
        <w:tc>
          <w:tcPr>
            <w:tcW w:w="1743" w:type="dxa"/>
            <w:vAlign w:val="center"/>
          </w:tcPr>
          <w:p w14:paraId="6109BBC0" w14:textId="1260926E" w:rsidR="000F6F4A" w:rsidRDefault="000F6F4A" w:rsidP="005B4C1F">
            <w:pPr>
              <w:jc w:val="center"/>
              <w:rPr>
                <w:rFonts w:ascii="Candara" w:hAnsi="Candara"/>
              </w:rPr>
            </w:pPr>
            <w:r>
              <w:rPr>
                <w:rFonts w:ascii="Candara" w:hAnsi="Candara"/>
              </w:rPr>
              <w:t>93</w:t>
            </w:r>
          </w:p>
        </w:tc>
        <w:tc>
          <w:tcPr>
            <w:tcW w:w="1744" w:type="dxa"/>
            <w:vAlign w:val="center"/>
          </w:tcPr>
          <w:p w14:paraId="10437258" w14:textId="7AB71A13" w:rsidR="000F6F4A" w:rsidRDefault="000F6F4A" w:rsidP="00C30EDD">
            <w:pPr>
              <w:jc w:val="center"/>
              <w:rPr>
                <w:rFonts w:ascii="Candara" w:hAnsi="Candara"/>
              </w:rPr>
            </w:pPr>
            <w:r>
              <w:rPr>
                <w:rFonts w:ascii="Candara" w:hAnsi="Candara"/>
              </w:rPr>
              <w:t>75</w:t>
            </w:r>
          </w:p>
        </w:tc>
        <w:tc>
          <w:tcPr>
            <w:tcW w:w="1743" w:type="dxa"/>
            <w:vAlign w:val="center"/>
          </w:tcPr>
          <w:p w14:paraId="06864CA0" w14:textId="0BAE4E70" w:rsidR="000F6F4A" w:rsidRDefault="000F6F4A" w:rsidP="005B4C1F">
            <w:pPr>
              <w:jc w:val="center"/>
              <w:rPr>
                <w:rFonts w:ascii="Candara" w:hAnsi="Candara"/>
              </w:rPr>
            </w:pPr>
            <w:r>
              <w:rPr>
                <w:rFonts w:ascii="Candara" w:hAnsi="Candara"/>
              </w:rPr>
              <w:t>82</w:t>
            </w:r>
          </w:p>
        </w:tc>
        <w:tc>
          <w:tcPr>
            <w:tcW w:w="1744" w:type="dxa"/>
            <w:vAlign w:val="center"/>
          </w:tcPr>
          <w:p w14:paraId="617BF895" w14:textId="6126F800" w:rsidR="000F6F4A" w:rsidRDefault="000F6F4A" w:rsidP="005B4C1F">
            <w:pPr>
              <w:jc w:val="center"/>
              <w:rPr>
                <w:rFonts w:ascii="Candara" w:hAnsi="Candara"/>
              </w:rPr>
            </w:pPr>
            <w:r>
              <w:rPr>
                <w:rFonts w:ascii="Candara" w:hAnsi="Candara"/>
              </w:rPr>
              <w:t>75</w:t>
            </w:r>
          </w:p>
        </w:tc>
        <w:tc>
          <w:tcPr>
            <w:tcW w:w="1743" w:type="dxa"/>
            <w:vAlign w:val="center"/>
          </w:tcPr>
          <w:p w14:paraId="6BFC5C98" w14:textId="3E8883B2" w:rsidR="000F6F4A" w:rsidRDefault="000F6F4A" w:rsidP="005B4C1F">
            <w:pPr>
              <w:jc w:val="center"/>
              <w:rPr>
                <w:rFonts w:ascii="Candara" w:hAnsi="Candara"/>
              </w:rPr>
            </w:pPr>
            <w:r>
              <w:rPr>
                <w:rFonts w:ascii="Candara" w:hAnsi="Candara"/>
              </w:rPr>
              <w:t>89</w:t>
            </w:r>
          </w:p>
        </w:tc>
        <w:tc>
          <w:tcPr>
            <w:tcW w:w="1744" w:type="dxa"/>
            <w:vAlign w:val="center"/>
          </w:tcPr>
          <w:p w14:paraId="01A87F94" w14:textId="76510381" w:rsidR="000F6F4A" w:rsidRDefault="000F6F4A" w:rsidP="005B4C1F">
            <w:pPr>
              <w:jc w:val="center"/>
              <w:rPr>
                <w:rFonts w:ascii="Candara" w:hAnsi="Candara"/>
              </w:rPr>
            </w:pPr>
            <w:r>
              <w:rPr>
                <w:rFonts w:ascii="Candara" w:hAnsi="Candara"/>
              </w:rPr>
              <w:t>73</w:t>
            </w:r>
          </w:p>
        </w:tc>
        <w:tc>
          <w:tcPr>
            <w:tcW w:w="1743" w:type="dxa"/>
            <w:vAlign w:val="center"/>
          </w:tcPr>
          <w:p w14:paraId="3832F6AE" w14:textId="0D817554" w:rsidR="000F6F4A" w:rsidRDefault="000F6F4A" w:rsidP="005B4C1F">
            <w:pPr>
              <w:jc w:val="center"/>
              <w:rPr>
                <w:rFonts w:ascii="Candara" w:hAnsi="Candara"/>
              </w:rPr>
            </w:pPr>
            <w:r>
              <w:rPr>
                <w:rFonts w:ascii="Candara" w:hAnsi="Candara"/>
              </w:rPr>
              <w:t>84</w:t>
            </w:r>
          </w:p>
        </w:tc>
        <w:tc>
          <w:tcPr>
            <w:tcW w:w="1744" w:type="dxa"/>
            <w:vAlign w:val="center"/>
          </w:tcPr>
          <w:p w14:paraId="087DD4D0" w14:textId="2F15AEBD" w:rsidR="000F6F4A" w:rsidRDefault="000F6F4A" w:rsidP="005B4C1F">
            <w:pPr>
              <w:jc w:val="center"/>
              <w:rPr>
                <w:rFonts w:ascii="Candara" w:hAnsi="Candara"/>
              </w:rPr>
            </w:pPr>
            <w:r>
              <w:rPr>
                <w:rFonts w:ascii="Candara" w:hAnsi="Candara"/>
              </w:rPr>
              <w:t>74</w:t>
            </w:r>
          </w:p>
        </w:tc>
      </w:tr>
      <w:tr w:rsidR="00404F8E" w14:paraId="22FB1DA5" w14:textId="77777777" w:rsidTr="00404F8E">
        <w:tc>
          <w:tcPr>
            <w:tcW w:w="3487" w:type="dxa"/>
            <w:gridSpan w:val="2"/>
          </w:tcPr>
          <w:p w14:paraId="37CCBACD" w14:textId="77777777" w:rsidR="00404F8E" w:rsidRDefault="00404F8E" w:rsidP="00404F8E">
            <w:pPr>
              <w:jc w:val="center"/>
              <w:rPr>
                <w:rFonts w:ascii="Candara" w:hAnsi="Candara"/>
              </w:rPr>
            </w:pPr>
            <w:r w:rsidRPr="00404F8E">
              <w:rPr>
                <w:rFonts w:ascii="Candara" w:hAnsi="Candara"/>
              </w:rPr>
              <w:t xml:space="preserve">% of pupils of reached </w:t>
            </w:r>
            <w:r>
              <w:rPr>
                <w:rFonts w:ascii="Candara" w:hAnsi="Candara"/>
              </w:rPr>
              <w:t>greater depth</w:t>
            </w:r>
          </w:p>
        </w:tc>
        <w:tc>
          <w:tcPr>
            <w:tcW w:w="3487" w:type="dxa"/>
            <w:gridSpan w:val="2"/>
          </w:tcPr>
          <w:p w14:paraId="44270B5C" w14:textId="77777777" w:rsidR="00404F8E" w:rsidRDefault="00404F8E" w:rsidP="00404F8E">
            <w:pPr>
              <w:jc w:val="center"/>
              <w:rPr>
                <w:rFonts w:ascii="Candara" w:hAnsi="Candara"/>
              </w:rPr>
            </w:pPr>
            <w:r w:rsidRPr="00404F8E">
              <w:rPr>
                <w:rFonts w:ascii="Candara" w:hAnsi="Candara"/>
              </w:rPr>
              <w:t xml:space="preserve">% of pupils of reached </w:t>
            </w:r>
            <w:r>
              <w:rPr>
                <w:rFonts w:ascii="Candara" w:hAnsi="Candara"/>
              </w:rPr>
              <w:t>greater depth</w:t>
            </w:r>
          </w:p>
        </w:tc>
        <w:tc>
          <w:tcPr>
            <w:tcW w:w="3487" w:type="dxa"/>
            <w:gridSpan w:val="2"/>
          </w:tcPr>
          <w:p w14:paraId="28EBADCD" w14:textId="77777777" w:rsidR="00404F8E" w:rsidRDefault="00404F8E" w:rsidP="00404F8E">
            <w:pPr>
              <w:jc w:val="center"/>
              <w:rPr>
                <w:rFonts w:ascii="Candara" w:hAnsi="Candara"/>
              </w:rPr>
            </w:pPr>
            <w:r w:rsidRPr="00404F8E">
              <w:rPr>
                <w:rFonts w:ascii="Candara" w:hAnsi="Candara"/>
              </w:rPr>
              <w:t xml:space="preserve">% of pupils of reached </w:t>
            </w:r>
            <w:r>
              <w:rPr>
                <w:rFonts w:ascii="Candara" w:hAnsi="Candara"/>
              </w:rPr>
              <w:t>greater depth</w:t>
            </w:r>
          </w:p>
        </w:tc>
        <w:tc>
          <w:tcPr>
            <w:tcW w:w="3487" w:type="dxa"/>
            <w:gridSpan w:val="2"/>
          </w:tcPr>
          <w:p w14:paraId="74776218" w14:textId="77777777" w:rsidR="00404F8E" w:rsidRDefault="00404F8E" w:rsidP="00404F8E">
            <w:pPr>
              <w:jc w:val="center"/>
              <w:rPr>
                <w:rFonts w:ascii="Candara" w:hAnsi="Candara"/>
              </w:rPr>
            </w:pPr>
            <w:r w:rsidRPr="00404F8E">
              <w:rPr>
                <w:rFonts w:ascii="Candara" w:hAnsi="Candara"/>
              </w:rPr>
              <w:t xml:space="preserve">% of pupils of reached </w:t>
            </w:r>
            <w:r>
              <w:rPr>
                <w:rFonts w:ascii="Candara" w:hAnsi="Candara"/>
              </w:rPr>
              <w:t>greater depth</w:t>
            </w:r>
          </w:p>
        </w:tc>
      </w:tr>
      <w:tr w:rsidR="000F6F4A" w14:paraId="4E9468D4" w14:textId="77777777" w:rsidTr="000F6F4A">
        <w:trPr>
          <w:trHeight w:val="435"/>
        </w:trPr>
        <w:tc>
          <w:tcPr>
            <w:tcW w:w="1743" w:type="dxa"/>
            <w:vAlign w:val="center"/>
          </w:tcPr>
          <w:p w14:paraId="16ACFE36" w14:textId="6CFAB7EE" w:rsidR="000F6F4A" w:rsidRDefault="000F6F4A" w:rsidP="005B4C1F">
            <w:pPr>
              <w:jc w:val="center"/>
              <w:rPr>
                <w:rFonts w:ascii="Candara" w:hAnsi="Candara"/>
              </w:rPr>
            </w:pPr>
            <w:r>
              <w:rPr>
                <w:rFonts w:ascii="Candara" w:hAnsi="Candara"/>
              </w:rPr>
              <w:t>31</w:t>
            </w:r>
          </w:p>
        </w:tc>
        <w:tc>
          <w:tcPr>
            <w:tcW w:w="1744" w:type="dxa"/>
            <w:vAlign w:val="center"/>
          </w:tcPr>
          <w:p w14:paraId="12FF0A85" w14:textId="633F138B" w:rsidR="000F6F4A" w:rsidRDefault="000F6F4A" w:rsidP="005B4C1F">
            <w:pPr>
              <w:jc w:val="center"/>
              <w:rPr>
                <w:rFonts w:ascii="Candara" w:hAnsi="Candara"/>
              </w:rPr>
            </w:pPr>
            <w:r>
              <w:rPr>
                <w:rFonts w:ascii="Candara" w:hAnsi="Candara"/>
              </w:rPr>
              <w:t>31</w:t>
            </w:r>
          </w:p>
        </w:tc>
        <w:tc>
          <w:tcPr>
            <w:tcW w:w="1743" w:type="dxa"/>
            <w:vAlign w:val="center"/>
          </w:tcPr>
          <w:p w14:paraId="5D4338C7" w14:textId="220DDE50" w:rsidR="000F6F4A" w:rsidRDefault="000F6F4A" w:rsidP="005B4C1F">
            <w:pPr>
              <w:jc w:val="center"/>
              <w:rPr>
                <w:rFonts w:ascii="Candara" w:hAnsi="Candara"/>
              </w:rPr>
            </w:pPr>
            <w:r>
              <w:rPr>
                <w:rFonts w:ascii="Candara" w:hAnsi="Candara"/>
              </w:rPr>
              <w:t>23</w:t>
            </w:r>
          </w:p>
        </w:tc>
        <w:tc>
          <w:tcPr>
            <w:tcW w:w="1744" w:type="dxa"/>
            <w:vAlign w:val="center"/>
          </w:tcPr>
          <w:p w14:paraId="71B7D855" w14:textId="3E4CA0E5" w:rsidR="000F6F4A" w:rsidRDefault="000F6F4A" w:rsidP="005B4C1F">
            <w:pPr>
              <w:jc w:val="center"/>
              <w:rPr>
                <w:rFonts w:ascii="Candara" w:hAnsi="Candara"/>
              </w:rPr>
            </w:pPr>
            <w:r>
              <w:rPr>
                <w:rFonts w:ascii="Candara" w:hAnsi="Candara"/>
              </w:rPr>
              <w:t>27</w:t>
            </w:r>
          </w:p>
        </w:tc>
        <w:tc>
          <w:tcPr>
            <w:tcW w:w="1743" w:type="dxa"/>
            <w:vAlign w:val="center"/>
          </w:tcPr>
          <w:p w14:paraId="34F318E9" w14:textId="72604912" w:rsidR="000F6F4A" w:rsidRDefault="000F6F4A" w:rsidP="005B4C1F">
            <w:pPr>
              <w:jc w:val="center"/>
              <w:rPr>
                <w:rFonts w:ascii="Candara" w:hAnsi="Candara"/>
              </w:rPr>
            </w:pPr>
            <w:r>
              <w:rPr>
                <w:rFonts w:ascii="Candara" w:hAnsi="Candara"/>
              </w:rPr>
              <w:t>9</w:t>
            </w:r>
          </w:p>
        </w:tc>
        <w:tc>
          <w:tcPr>
            <w:tcW w:w="1744" w:type="dxa"/>
            <w:vAlign w:val="center"/>
          </w:tcPr>
          <w:p w14:paraId="033C1459" w14:textId="640AA06A" w:rsidR="000F6F4A" w:rsidRDefault="000F6F4A" w:rsidP="005B4C1F">
            <w:pPr>
              <w:jc w:val="center"/>
              <w:rPr>
                <w:rFonts w:ascii="Candara" w:hAnsi="Candara"/>
              </w:rPr>
            </w:pPr>
            <w:r>
              <w:rPr>
                <w:rFonts w:ascii="Candara" w:hAnsi="Candara"/>
              </w:rPr>
              <w:t>13</w:t>
            </w:r>
          </w:p>
        </w:tc>
        <w:tc>
          <w:tcPr>
            <w:tcW w:w="1743" w:type="dxa"/>
            <w:vAlign w:val="center"/>
          </w:tcPr>
          <w:p w14:paraId="32E54AD0" w14:textId="79F746CE" w:rsidR="000F6F4A" w:rsidRDefault="000F6F4A" w:rsidP="005B4C1F">
            <w:pPr>
              <w:jc w:val="center"/>
              <w:rPr>
                <w:rFonts w:ascii="Candara" w:hAnsi="Candara"/>
              </w:rPr>
            </w:pPr>
            <w:r>
              <w:rPr>
                <w:rFonts w:ascii="Candara" w:hAnsi="Candara"/>
              </w:rPr>
              <w:t>27</w:t>
            </w:r>
          </w:p>
        </w:tc>
        <w:tc>
          <w:tcPr>
            <w:tcW w:w="1744" w:type="dxa"/>
            <w:vAlign w:val="center"/>
          </w:tcPr>
          <w:p w14:paraId="73C102C6" w14:textId="4053C3E4" w:rsidR="000F6F4A" w:rsidRDefault="000F6F4A" w:rsidP="005B4C1F">
            <w:pPr>
              <w:jc w:val="center"/>
              <w:rPr>
                <w:rFonts w:ascii="Candara" w:hAnsi="Candara"/>
              </w:rPr>
            </w:pPr>
            <w:r>
              <w:rPr>
                <w:rFonts w:ascii="Candara" w:hAnsi="Candara"/>
              </w:rPr>
              <w:t>30</w:t>
            </w:r>
          </w:p>
        </w:tc>
      </w:tr>
    </w:tbl>
    <w:p w14:paraId="2E867372" w14:textId="77777777" w:rsidR="006902B3" w:rsidRDefault="006902B3" w:rsidP="006902B3">
      <w:pPr>
        <w:rPr>
          <w:rFonts w:ascii="Candara" w:hAnsi="Candara"/>
        </w:rPr>
      </w:pPr>
    </w:p>
    <w:tbl>
      <w:tblPr>
        <w:tblStyle w:val="TableGrid"/>
        <w:tblpPr w:leftFromText="180" w:rightFromText="180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3484"/>
        <w:gridCol w:w="3484"/>
      </w:tblGrid>
      <w:tr w:rsidR="00404F8E" w14:paraId="79E57B74" w14:textId="77777777" w:rsidTr="005B4C1F">
        <w:trPr>
          <w:trHeight w:val="401"/>
        </w:trPr>
        <w:tc>
          <w:tcPr>
            <w:tcW w:w="6968" w:type="dxa"/>
            <w:gridSpan w:val="2"/>
          </w:tcPr>
          <w:p w14:paraId="77079B80" w14:textId="77777777" w:rsidR="00404F8E" w:rsidRDefault="005B4C1F" w:rsidP="005B4C1F">
            <w:pPr>
              <w:jc w:val="center"/>
              <w:rPr>
                <w:rFonts w:ascii="Candara" w:hAnsi="Candara"/>
              </w:rPr>
            </w:pPr>
            <w:r>
              <w:rPr>
                <w:rFonts w:ascii="Candara" w:hAnsi="Candara"/>
              </w:rPr>
              <w:t>% of pupils who reached the expected standard in Reading, Writing and Maths</w:t>
            </w:r>
          </w:p>
        </w:tc>
      </w:tr>
      <w:tr w:rsidR="000F6F4A" w14:paraId="157FB78C" w14:textId="77777777" w:rsidTr="000F6F4A">
        <w:trPr>
          <w:trHeight w:val="257"/>
        </w:trPr>
        <w:tc>
          <w:tcPr>
            <w:tcW w:w="3484" w:type="dxa"/>
          </w:tcPr>
          <w:p w14:paraId="73BDF804" w14:textId="77777777" w:rsidR="000F6F4A" w:rsidRDefault="000F6F4A" w:rsidP="005B4C1F">
            <w:pPr>
              <w:jc w:val="center"/>
              <w:rPr>
                <w:rFonts w:ascii="Candara" w:hAnsi="Candara"/>
              </w:rPr>
            </w:pPr>
            <w:r>
              <w:rPr>
                <w:rFonts w:ascii="Candara" w:hAnsi="Candara"/>
              </w:rPr>
              <w:t xml:space="preserve">  School</w:t>
            </w:r>
          </w:p>
        </w:tc>
        <w:tc>
          <w:tcPr>
            <w:tcW w:w="3484" w:type="dxa"/>
          </w:tcPr>
          <w:p w14:paraId="189133DF" w14:textId="77777777" w:rsidR="000F6F4A" w:rsidRDefault="000F6F4A" w:rsidP="005B4C1F">
            <w:pPr>
              <w:jc w:val="center"/>
              <w:rPr>
                <w:rFonts w:ascii="Candara" w:hAnsi="Candara"/>
              </w:rPr>
            </w:pPr>
            <w:r>
              <w:rPr>
                <w:rFonts w:ascii="Candara" w:hAnsi="Candara"/>
              </w:rPr>
              <w:t>National</w:t>
            </w:r>
          </w:p>
        </w:tc>
      </w:tr>
      <w:tr w:rsidR="000F6F4A" w14:paraId="6CAA74AD" w14:textId="77777777" w:rsidTr="000F6F4A">
        <w:trPr>
          <w:trHeight w:val="403"/>
        </w:trPr>
        <w:tc>
          <w:tcPr>
            <w:tcW w:w="3484" w:type="dxa"/>
            <w:vAlign w:val="center"/>
          </w:tcPr>
          <w:p w14:paraId="5FB13EEA" w14:textId="730DAA8E" w:rsidR="000F6F4A" w:rsidRDefault="000F6F4A" w:rsidP="00BB3482">
            <w:pPr>
              <w:jc w:val="center"/>
              <w:rPr>
                <w:rFonts w:ascii="Candara" w:hAnsi="Candara"/>
              </w:rPr>
            </w:pPr>
            <w:r>
              <w:rPr>
                <w:rFonts w:ascii="Candara" w:hAnsi="Candara"/>
              </w:rPr>
              <w:t>73</w:t>
            </w:r>
          </w:p>
        </w:tc>
        <w:tc>
          <w:tcPr>
            <w:tcW w:w="3484" w:type="dxa"/>
            <w:vAlign w:val="center"/>
          </w:tcPr>
          <w:p w14:paraId="57D39FE8" w14:textId="4D5D139D" w:rsidR="000F6F4A" w:rsidRDefault="000F6F4A" w:rsidP="00BB3482">
            <w:pPr>
              <w:jc w:val="center"/>
              <w:rPr>
                <w:rFonts w:ascii="Candara" w:hAnsi="Candara"/>
              </w:rPr>
            </w:pPr>
            <w:r>
              <w:rPr>
                <w:rFonts w:ascii="Candara" w:hAnsi="Candara"/>
              </w:rPr>
              <w:t>63</w:t>
            </w:r>
          </w:p>
        </w:tc>
      </w:tr>
      <w:tr w:rsidR="005B4C1F" w14:paraId="7039A6C0" w14:textId="77777777" w:rsidTr="005B4C1F">
        <w:trPr>
          <w:trHeight w:val="257"/>
        </w:trPr>
        <w:tc>
          <w:tcPr>
            <w:tcW w:w="6968" w:type="dxa"/>
            <w:gridSpan w:val="2"/>
          </w:tcPr>
          <w:p w14:paraId="624AF22E" w14:textId="77777777" w:rsidR="005B4C1F" w:rsidRDefault="005B4C1F" w:rsidP="005B4C1F">
            <w:pPr>
              <w:jc w:val="center"/>
              <w:rPr>
                <w:rFonts w:ascii="Candara" w:hAnsi="Candara"/>
              </w:rPr>
            </w:pPr>
            <w:r>
              <w:rPr>
                <w:rFonts w:ascii="Candara" w:hAnsi="Candara"/>
              </w:rPr>
              <w:t>% of pupils who reached greater depth in Reading, Writing and Maths</w:t>
            </w:r>
          </w:p>
        </w:tc>
      </w:tr>
      <w:tr w:rsidR="000F6F4A" w14:paraId="3FD3279C" w14:textId="77777777" w:rsidTr="000F6F4A">
        <w:trPr>
          <w:trHeight w:val="257"/>
        </w:trPr>
        <w:tc>
          <w:tcPr>
            <w:tcW w:w="3484" w:type="dxa"/>
          </w:tcPr>
          <w:p w14:paraId="6EBEFDFF" w14:textId="77777777" w:rsidR="000F6F4A" w:rsidRDefault="000F6F4A" w:rsidP="005B4C1F">
            <w:pPr>
              <w:jc w:val="center"/>
              <w:rPr>
                <w:rFonts w:ascii="Candara" w:hAnsi="Candara"/>
              </w:rPr>
            </w:pPr>
            <w:r>
              <w:rPr>
                <w:rFonts w:ascii="Candara" w:hAnsi="Candara"/>
              </w:rPr>
              <w:t>School</w:t>
            </w:r>
          </w:p>
        </w:tc>
        <w:tc>
          <w:tcPr>
            <w:tcW w:w="3484" w:type="dxa"/>
          </w:tcPr>
          <w:p w14:paraId="4C10E94E" w14:textId="77777777" w:rsidR="000F6F4A" w:rsidRDefault="000F6F4A" w:rsidP="005B4C1F">
            <w:pPr>
              <w:jc w:val="center"/>
              <w:rPr>
                <w:rFonts w:ascii="Candara" w:hAnsi="Candara"/>
              </w:rPr>
            </w:pPr>
            <w:r>
              <w:rPr>
                <w:rFonts w:ascii="Candara" w:hAnsi="Candara"/>
              </w:rPr>
              <w:t>National</w:t>
            </w:r>
          </w:p>
        </w:tc>
      </w:tr>
      <w:tr w:rsidR="000F6F4A" w14:paraId="4A63F53E" w14:textId="77777777" w:rsidTr="000F6F4A">
        <w:trPr>
          <w:trHeight w:val="416"/>
        </w:trPr>
        <w:tc>
          <w:tcPr>
            <w:tcW w:w="3484" w:type="dxa"/>
            <w:vAlign w:val="center"/>
          </w:tcPr>
          <w:p w14:paraId="22A35015" w14:textId="3E18571F" w:rsidR="000F6F4A" w:rsidRDefault="000F6F4A" w:rsidP="00BB3482">
            <w:pPr>
              <w:jc w:val="center"/>
              <w:rPr>
                <w:rFonts w:ascii="Candara" w:hAnsi="Candara"/>
              </w:rPr>
            </w:pPr>
            <w:r>
              <w:rPr>
                <w:rFonts w:ascii="Candara" w:hAnsi="Candara"/>
              </w:rPr>
              <w:t>7</w:t>
            </w:r>
          </w:p>
        </w:tc>
        <w:tc>
          <w:tcPr>
            <w:tcW w:w="3484" w:type="dxa"/>
            <w:vAlign w:val="center"/>
          </w:tcPr>
          <w:p w14:paraId="4323AB00" w14:textId="29CB7E12" w:rsidR="000F6F4A" w:rsidRDefault="000F6F4A" w:rsidP="00BB3482">
            <w:pPr>
              <w:jc w:val="center"/>
              <w:rPr>
                <w:rFonts w:ascii="Candara" w:hAnsi="Candara"/>
              </w:rPr>
            </w:pPr>
            <w:r>
              <w:rPr>
                <w:rFonts w:ascii="Candara" w:hAnsi="Candara"/>
              </w:rPr>
              <w:t>9</w:t>
            </w:r>
          </w:p>
        </w:tc>
      </w:tr>
    </w:tbl>
    <w:p w14:paraId="77C427FB" w14:textId="77777777" w:rsidR="00586181" w:rsidRDefault="00586181" w:rsidP="005B4C1F">
      <w:pPr>
        <w:ind w:firstLine="720"/>
        <w:rPr>
          <w:rFonts w:ascii="Candara" w:hAnsi="Candara"/>
        </w:rPr>
      </w:pPr>
    </w:p>
    <w:p w14:paraId="3B3ECDEE" w14:textId="77777777" w:rsidR="002C2960" w:rsidRDefault="002C2960" w:rsidP="005B4C1F">
      <w:pPr>
        <w:ind w:firstLine="720"/>
        <w:rPr>
          <w:rFonts w:ascii="Candara" w:hAnsi="Candara"/>
        </w:rPr>
      </w:pPr>
    </w:p>
    <w:p w14:paraId="736F0624" w14:textId="77777777" w:rsidR="002C2960" w:rsidRDefault="002C2960" w:rsidP="005B4C1F">
      <w:pPr>
        <w:ind w:firstLine="720"/>
        <w:rPr>
          <w:rFonts w:ascii="Candara" w:hAnsi="Candara"/>
        </w:rPr>
      </w:pPr>
    </w:p>
    <w:p w14:paraId="082C1478" w14:textId="60D654D8" w:rsidR="00586181" w:rsidRPr="00C30EDD" w:rsidRDefault="00586181" w:rsidP="00920C02">
      <w:pPr>
        <w:rPr>
          <w:rFonts w:ascii="Candara" w:hAnsi="Candara"/>
        </w:rPr>
      </w:pPr>
      <w:r>
        <w:rPr>
          <w:rFonts w:ascii="Candara" w:hAnsi="Candara"/>
          <w:noProof/>
        </w:rPr>
        <w:drawing>
          <wp:anchor distT="0" distB="0" distL="114300" distR="114300" simplePos="0" relativeHeight="251659264" behindDoc="1" locked="0" layoutInCell="1" allowOverlap="1" wp14:anchorId="4749FF22" wp14:editId="7CCD8C92">
            <wp:simplePos x="0" y="0"/>
            <wp:positionH relativeFrom="margin">
              <wp:align>center</wp:align>
            </wp:positionH>
            <wp:positionV relativeFrom="margin">
              <wp:posOffset>-655320</wp:posOffset>
            </wp:positionV>
            <wp:extent cx="1280271" cy="1135478"/>
            <wp:effectExtent l="0" t="0" r="0" b="7620"/>
            <wp:wrapTight wrapText="bothSides">
              <wp:wrapPolygon edited="0">
                <wp:start x="0" y="0"/>
                <wp:lineTo x="0" y="21383"/>
                <wp:lineTo x="21214" y="21383"/>
                <wp:lineTo x="21214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chool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80271" cy="113547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586181" w:rsidRPr="00C30EDD" w:rsidSect="006902B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02B3"/>
    <w:rsid w:val="00010B8D"/>
    <w:rsid w:val="0005050D"/>
    <w:rsid w:val="000F6F4A"/>
    <w:rsid w:val="00115BBE"/>
    <w:rsid w:val="00137A16"/>
    <w:rsid w:val="0024684E"/>
    <w:rsid w:val="002C2960"/>
    <w:rsid w:val="003001AB"/>
    <w:rsid w:val="00404F8E"/>
    <w:rsid w:val="00485E85"/>
    <w:rsid w:val="004D296E"/>
    <w:rsid w:val="00586181"/>
    <w:rsid w:val="005B4C1F"/>
    <w:rsid w:val="006204A1"/>
    <w:rsid w:val="006902B3"/>
    <w:rsid w:val="00695E23"/>
    <w:rsid w:val="00763ABF"/>
    <w:rsid w:val="007C27C1"/>
    <w:rsid w:val="00920C02"/>
    <w:rsid w:val="00971B1F"/>
    <w:rsid w:val="009E53F2"/>
    <w:rsid w:val="00AE5CAF"/>
    <w:rsid w:val="00BB3482"/>
    <w:rsid w:val="00C30EDD"/>
    <w:rsid w:val="00D0642F"/>
    <w:rsid w:val="00DA4123"/>
    <w:rsid w:val="00E26C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514BFF"/>
  <w15:chartTrackingRefBased/>
  <w15:docId w15:val="{220EA76F-0F01-4128-BE43-9086580CC6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902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CF99D966038BD4BB5D6C8D633B13765" ma:contentTypeVersion="18" ma:contentTypeDescription="Create a new document." ma:contentTypeScope="" ma:versionID="7566fd93e1f790c8c5de6909356a08a1">
  <xsd:schema xmlns:xsd="http://www.w3.org/2001/XMLSchema" xmlns:xs="http://www.w3.org/2001/XMLSchema" xmlns:p="http://schemas.microsoft.com/office/2006/metadata/properties" xmlns:ns2="0a645f6a-785d-4efe-9822-083d97e57142" xmlns:ns3="6bb97509-7872-408f-a3f4-1381680c1706" targetNamespace="http://schemas.microsoft.com/office/2006/metadata/properties" ma:root="true" ma:fieldsID="1e8c344a901cde9837a58ee80bbbe2ea" ns2:_="" ns3:_="">
    <xsd:import namespace="0a645f6a-785d-4efe-9822-083d97e57142"/>
    <xsd:import namespace="6bb97509-7872-408f-a3f4-1381680c170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OCR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645f6a-785d-4efe-9822-083d97e5714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83366f62-2e19-4084-8412-e01f4251e60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bb97509-7872-408f-a3f4-1381680c1706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925a0395-82b0-41f9-8ff0-52dda7c74b83}" ma:internalName="TaxCatchAll" ma:showField="CatchAllData" ma:web="6bb97509-7872-408f-a3f4-1381680c170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bb97509-7872-408f-a3f4-1381680c1706" xsi:nil="true"/>
    <lcf76f155ced4ddcb4097134ff3c332f xmlns="0a645f6a-785d-4efe-9822-083d97e57142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90CE3AC1-5E4C-4E52-8E10-C9B1F0642BE3}"/>
</file>

<file path=customXml/itemProps2.xml><?xml version="1.0" encoding="utf-8"?>
<ds:datastoreItem xmlns:ds="http://schemas.openxmlformats.org/officeDocument/2006/customXml" ds:itemID="{5AE672D8-79E7-4C2F-993A-4338811CD4C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731993D-7AD9-4884-8E33-6BEA9FB1A405}">
  <ds:schemaRefs>
    <ds:schemaRef ds:uri="http://schemas.microsoft.com/office/2006/metadata/properties"/>
    <ds:schemaRef ds:uri="http://schemas.microsoft.com/office/infopath/2007/PartnerControls"/>
    <ds:schemaRef ds:uri="b73427a9-66b3-4875-8434-083dd4c00939"/>
    <ds:schemaRef ds:uri="6bb97509-7872-408f-a3f4-1381680c1706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109</Words>
  <Characters>625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Abigail Trayte</dc:creator>
  <cp:keywords/>
  <dc:description/>
  <cp:lastModifiedBy>Lisa Everett</cp:lastModifiedBy>
  <cp:revision>2</cp:revision>
  <dcterms:created xsi:type="dcterms:W3CDTF">2026-09-30T13:27:00Z</dcterms:created>
  <dcterms:modified xsi:type="dcterms:W3CDTF">2026-09-30T13:27:00Z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0x0101006CF99D966038BD4BB5D6C8D633B13765</vt:lpwstr>
  </property>
  <property fmtid="{D5CDD505-2E9C-101B-9397-08002B2CF9AE}" pid="3" name="MediaServiceImageTags">
    <vt:lpwstr/>
  </property>
</Properties>
</file>